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D744" w14:textId="2F1DAAC4" w:rsidR="00B416FA" w:rsidRPr="002432DA" w:rsidRDefault="00B416FA" w:rsidP="00B416FA">
      <w:pPr>
        <w:outlineLvl w:val="0"/>
        <w:rPr>
          <w:rFonts w:ascii="Century Gothic" w:eastAsia="Arial Unicode MS" w:hAnsi="Century Gothic"/>
          <w:color w:val="000000"/>
          <w:sz w:val="20"/>
          <w:szCs w:val="20"/>
          <w:u w:color="000000"/>
        </w:rPr>
      </w:pPr>
      <w:r w:rsidRPr="002432DA">
        <w:rPr>
          <w:rFonts w:ascii="Century Gothic" w:eastAsia="Arial Unicode MS" w:hAnsi="Century Gothic"/>
          <w:color w:val="000000"/>
          <w:sz w:val="20"/>
          <w:szCs w:val="20"/>
          <w:u w:color="000000"/>
        </w:rPr>
        <w:t xml:space="preserve">Virtual education or online learning </w:t>
      </w:r>
      <w:r w:rsidR="00B8279B" w:rsidRPr="002C3FF1">
        <w:rPr>
          <w:rFonts w:ascii="Century Gothic" w:eastAsia="Arial Unicode MS" w:hAnsi="Century Gothic"/>
          <w:sz w:val="20"/>
          <w:szCs w:val="20"/>
          <w:u w:color="000000"/>
        </w:rPr>
        <w:t xml:space="preserve">is </w:t>
      </w:r>
      <w:r w:rsidRPr="002432DA">
        <w:rPr>
          <w:rFonts w:ascii="Century Gothic" w:eastAsia="Arial Unicode MS" w:hAnsi="Century Gothic"/>
          <w:color w:val="000000"/>
          <w:sz w:val="20"/>
          <w:szCs w:val="20"/>
          <w:u w:color="000000"/>
        </w:rPr>
        <w:t xml:space="preserve">an instructional delivery method that is not dependent upon the student and teacher being in the same location. Courses are offered via the </w:t>
      </w:r>
      <w:proofErr w:type="gramStart"/>
      <w:r w:rsidRPr="002432DA">
        <w:rPr>
          <w:rFonts w:ascii="Century Gothic" w:eastAsia="Arial Unicode MS" w:hAnsi="Century Gothic"/>
          <w:color w:val="000000"/>
          <w:sz w:val="20"/>
          <w:szCs w:val="20"/>
          <w:u w:color="000000"/>
        </w:rPr>
        <w:t>internet</w:t>
      </w:r>
      <w:proofErr w:type="gramEnd"/>
      <w:r w:rsidRPr="002432DA">
        <w:rPr>
          <w:rFonts w:ascii="Century Gothic" w:eastAsia="Arial Unicode MS" w:hAnsi="Century Gothic"/>
          <w:color w:val="000000"/>
          <w:sz w:val="20"/>
          <w:szCs w:val="20"/>
          <w:u w:color="000000"/>
        </w:rPr>
        <w:t xml:space="preserve">. The courses offer a flexible pace, schedule and location. </w:t>
      </w:r>
      <w:proofErr w:type="gramStart"/>
      <w:r w:rsidRPr="002432DA">
        <w:rPr>
          <w:rFonts w:ascii="Century Gothic" w:eastAsia="Arial Unicode MS" w:hAnsi="Century Gothic"/>
          <w:color w:val="000000"/>
          <w:sz w:val="20"/>
          <w:szCs w:val="20"/>
          <w:u w:color="000000"/>
        </w:rPr>
        <w:t>Students</w:t>
      </w:r>
      <w:proofErr w:type="gramEnd"/>
      <w:r w:rsidRPr="002432DA">
        <w:rPr>
          <w:rFonts w:ascii="Century Gothic" w:eastAsia="Arial Unicode MS" w:hAnsi="Century Gothic"/>
          <w:color w:val="000000"/>
          <w:sz w:val="20"/>
          <w:szCs w:val="20"/>
          <w:u w:color="000000"/>
        </w:rPr>
        <w:t xml:space="preserve"> work at their own pace with the instruction and support from Wisconsin DPI certified staff online and a Local Education Guide (LEG). </w:t>
      </w:r>
    </w:p>
    <w:p w14:paraId="64782CBC" w14:textId="77777777" w:rsidR="00B416FA" w:rsidRPr="002432DA" w:rsidRDefault="00B416FA" w:rsidP="00B416FA">
      <w:pPr>
        <w:outlineLvl w:val="0"/>
        <w:rPr>
          <w:rFonts w:ascii="Century Gothic" w:eastAsia="Arial Unicode MS" w:hAnsi="Century Gothic"/>
          <w:color w:val="000000"/>
          <w:sz w:val="20"/>
          <w:szCs w:val="20"/>
          <w:u w:color="000000"/>
        </w:rPr>
      </w:pPr>
    </w:p>
    <w:p w14:paraId="71590AC0" w14:textId="77777777" w:rsidR="00B416FA" w:rsidRPr="002432DA" w:rsidRDefault="00B416FA" w:rsidP="00B416FA">
      <w:pPr>
        <w:outlineLvl w:val="0"/>
        <w:rPr>
          <w:rFonts w:ascii="Century Gothic" w:eastAsia="Arial Unicode MS" w:hAnsi="Century Gothic"/>
          <w:color w:val="000000"/>
          <w:sz w:val="20"/>
          <w:szCs w:val="20"/>
          <w:u w:color="000000"/>
        </w:rPr>
      </w:pPr>
      <w:r w:rsidRPr="002432DA">
        <w:rPr>
          <w:rFonts w:ascii="Century Gothic" w:eastAsia="Arial Unicode MS" w:hAnsi="Century Gothic"/>
          <w:color w:val="000000"/>
          <w:sz w:val="20"/>
          <w:szCs w:val="20"/>
          <w:u w:color="000000"/>
        </w:rPr>
        <w:t>A student may be dropped or withdraw from the virtual course within the first 14 days of the course without penalty. Students who are dropped, withdraw, fail to complete, or fail virtual school courses following the first 14 days of the course will be required to reimburse MPSD for expenses incurred for the virtual school course. In the event of unsuccessful online course completion, the district will develop an exit plan designed to result in the successful completion of the academic year.  Further, students who are dropped, withdraw, fail to complete, or fail virtual school courses may jeopardize their future enrollment in virtual education opportunities.</w:t>
      </w:r>
    </w:p>
    <w:p w14:paraId="7FFE5B83" w14:textId="77777777" w:rsidR="00B416FA" w:rsidRPr="002432DA" w:rsidRDefault="00B416FA" w:rsidP="00B416FA">
      <w:pPr>
        <w:outlineLvl w:val="0"/>
        <w:rPr>
          <w:rFonts w:ascii="Century Gothic" w:eastAsia="Arial Unicode MS" w:hAnsi="Century Gothic"/>
          <w:b/>
          <w:color w:val="000000"/>
          <w:sz w:val="20"/>
          <w:szCs w:val="20"/>
          <w:u w:color="000000"/>
        </w:rPr>
      </w:pPr>
    </w:p>
    <w:p w14:paraId="5C09A2DB" w14:textId="77777777" w:rsidR="00B416FA" w:rsidRPr="002432DA" w:rsidRDefault="00B416FA" w:rsidP="00B416FA">
      <w:pPr>
        <w:outlineLvl w:val="0"/>
        <w:rPr>
          <w:rFonts w:ascii="Century Gothic" w:eastAsia="Arial Unicode MS" w:hAnsi="Century Gothic"/>
          <w:color w:val="000000"/>
          <w:sz w:val="20"/>
          <w:szCs w:val="20"/>
          <w:u w:color="000000"/>
        </w:rPr>
      </w:pPr>
      <w:r w:rsidRPr="002432DA">
        <w:rPr>
          <w:rFonts w:ascii="Century Gothic" w:eastAsia="Arial Unicode MS" w:hAnsi="Century Gothic"/>
          <w:b/>
          <w:color w:val="000000"/>
          <w:sz w:val="20"/>
          <w:szCs w:val="20"/>
          <w:u w:color="000000"/>
        </w:rPr>
        <w:t xml:space="preserve">Participation Options </w:t>
      </w:r>
    </w:p>
    <w:p w14:paraId="78B9858B" w14:textId="77777777" w:rsidR="00B416FA" w:rsidRPr="002432DA" w:rsidRDefault="00B416FA" w:rsidP="00B416FA">
      <w:pPr>
        <w:outlineLvl w:val="0"/>
        <w:rPr>
          <w:rFonts w:ascii="Century Gothic" w:eastAsia="Arial Unicode MS" w:hAnsi="Century Gothic"/>
          <w:color w:val="000000"/>
          <w:sz w:val="20"/>
          <w:szCs w:val="20"/>
          <w:u w:color="000000"/>
        </w:rPr>
      </w:pPr>
      <w:r w:rsidRPr="002432DA">
        <w:rPr>
          <w:rFonts w:ascii="Century Gothic" w:eastAsia="Arial Unicode MS" w:hAnsi="Century Gothic"/>
          <w:color w:val="000000"/>
          <w:sz w:val="20"/>
          <w:szCs w:val="20"/>
          <w:u w:color="000000"/>
        </w:rPr>
        <w:t xml:space="preserve">Depending upon your situation the following options are available: </w:t>
      </w:r>
    </w:p>
    <w:p w14:paraId="00452B79" w14:textId="77777777" w:rsidR="00B416FA" w:rsidRPr="002432DA" w:rsidRDefault="00B416FA" w:rsidP="00B416FA">
      <w:pPr>
        <w:outlineLvl w:val="0"/>
        <w:rPr>
          <w:rFonts w:ascii="Century Gothic" w:eastAsia="Arial Unicode MS" w:hAnsi="Century Gothic"/>
          <w:color w:val="000000"/>
          <w:sz w:val="20"/>
          <w:szCs w:val="20"/>
          <w:u w:val="single" w:color="000000"/>
        </w:rPr>
      </w:pPr>
      <w:r w:rsidRPr="002432DA">
        <w:rPr>
          <w:rFonts w:ascii="Century Gothic" w:eastAsia="Arial Unicode MS" w:hAnsi="Century Gothic"/>
          <w:color w:val="000000"/>
          <w:sz w:val="20"/>
          <w:szCs w:val="20"/>
          <w:u w:val="single" w:color="000000"/>
        </w:rPr>
        <w:t xml:space="preserve">High School Students (grades 9 – 12) </w:t>
      </w:r>
    </w:p>
    <w:p w14:paraId="78A16BBD" w14:textId="77777777" w:rsidR="00B416FA" w:rsidRPr="002432DA" w:rsidRDefault="00B416FA" w:rsidP="00B416FA">
      <w:pPr>
        <w:numPr>
          <w:ilvl w:val="1"/>
          <w:numId w:val="13"/>
        </w:numPr>
        <w:spacing w:after="30"/>
        <w:ind w:left="1080"/>
        <w:outlineLvl w:val="0"/>
        <w:rPr>
          <w:rFonts w:ascii="Century Gothic" w:eastAsia="Arial Unicode MS" w:hAnsi="Century Gothic"/>
          <w:color w:val="000000"/>
          <w:sz w:val="20"/>
          <w:szCs w:val="20"/>
          <w:u w:color="000000"/>
        </w:rPr>
      </w:pPr>
      <w:r w:rsidRPr="002432DA">
        <w:rPr>
          <w:rFonts w:ascii="Century Gothic" w:eastAsia="Arial Unicode MS" w:hAnsi="Century Gothic"/>
          <w:i/>
          <w:color w:val="000000"/>
          <w:sz w:val="20"/>
          <w:szCs w:val="20"/>
          <w:u w:color="000000"/>
        </w:rPr>
        <w:t>Resident of the MPSD – student participates full time in Online Learning Option.</w:t>
      </w:r>
      <w:r w:rsidRPr="002432DA">
        <w:rPr>
          <w:rFonts w:ascii="Century Gothic" w:eastAsia="Arial Unicode MS" w:hAnsi="Century Gothic"/>
          <w:color w:val="000000"/>
          <w:sz w:val="20"/>
          <w:szCs w:val="20"/>
          <w:u w:color="000000"/>
        </w:rPr>
        <w:t xml:space="preserve"> Student takes all classes online. Students are eligible to participate in athletics and co-curricular activities. </w:t>
      </w:r>
    </w:p>
    <w:p w14:paraId="63AF26FF" w14:textId="77777777" w:rsidR="00B416FA" w:rsidRPr="002432DA" w:rsidRDefault="00B416FA" w:rsidP="00B416FA">
      <w:pPr>
        <w:numPr>
          <w:ilvl w:val="1"/>
          <w:numId w:val="13"/>
        </w:numPr>
        <w:spacing w:after="30"/>
        <w:ind w:left="1080"/>
        <w:outlineLvl w:val="0"/>
        <w:rPr>
          <w:rFonts w:ascii="Century Gothic" w:eastAsia="Arial Unicode MS" w:hAnsi="Century Gothic"/>
          <w:color w:val="000000"/>
          <w:sz w:val="20"/>
          <w:szCs w:val="20"/>
          <w:u w:color="000000"/>
        </w:rPr>
      </w:pPr>
      <w:r w:rsidRPr="002432DA">
        <w:rPr>
          <w:rFonts w:ascii="Century Gothic" w:eastAsia="Arial Unicode MS" w:hAnsi="Century Gothic"/>
          <w:i/>
          <w:color w:val="000000"/>
          <w:sz w:val="20"/>
          <w:szCs w:val="20"/>
          <w:u w:color="000000"/>
        </w:rPr>
        <w:t>Resident of the MPSD – student participates part time in Online Learning Option.</w:t>
      </w:r>
      <w:r w:rsidRPr="002432DA">
        <w:rPr>
          <w:rFonts w:ascii="Century Gothic" w:eastAsia="Arial Unicode MS" w:hAnsi="Century Gothic"/>
          <w:color w:val="000000"/>
          <w:sz w:val="20"/>
          <w:szCs w:val="20"/>
          <w:u w:color="000000"/>
        </w:rPr>
        <w:t xml:space="preserve"> Student takes most classes at Mineral Point High School, online option classes are those not offered at Mineral Point High School. Students are eligible to participate in athletics and co-curricular activities. </w:t>
      </w:r>
    </w:p>
    <w:p w14:paraId="5177FE18" w14:textId="75EC617E" w:rsidR="00B416FA" w:rsidRPr="002432DA" w:rsidRDefault="00B416FA" w:rsidP="00B416FA">
      <w:pPr>
        <w:numPr>
          <w:ilvl w:val="1"/>
          <w:numId w:val="13"/>
        </w:numPr>
        <w:spacing w:after="30"/>
        <w:ind w:left="1080"/>
        <w:outlineLvl w:val="0"/>
        <w:rPr>
          <w:rFonts w:ascii="Century Gothic" w:eastAsia="Arial Unicode MS" w:hAnsi="Century Gothic"/>
          <w:color w:val="000000"/>
          <w:sz w:val="20"/>
          <w:szCs w:val="20"/>
          <w:u w:color="000000"/>
        </w:rPr>
      </w:pPr>
      <w:r w:rsidRPr="002432DA">
        <w:rPr>
          <w:rFonts w:ascii="Century Gothic" w:eastAsia="Arial Unicode MS" w:hAnsi="Century Gothic"/>
          <w:i/>
          <w:color w:val="000000"/>
          <w:sz w:val="20"/>
          <w:szCs w:val="20"/>
          <w:u w:color="000000"/>
        </w:rPr>
        <w:t>Resident of the MPSD- Home Schooled – families must register with the MPSD.</w:t>
      </w:r>
      <w:r w:rsidRPr="002432DA">
        <w:rPr>
          <w:rFonts w:ascii="Century Gothic" w:eastAsia="Arial Unicode MS" w:hAnsi="Century Gothic"/>
          <w:color w:val="000000"/>
          <w:sz w:val="20"/>
          <w:szCs w:val="20"/>
          <w:u w:color="000000"/>
        </w:rPr>
        <w:t xml:space="preserve"> Students may take up to two courses per semester. Students are not eligible to participate in athletics and co-curricular activities. </w:t>
      </w:r>
    </w:p>
    <w:p w14:paraId="035BC96C" w14:textId="77777777" w:rsidR="00B416FA" w:rsidRPr="002432DA" w:rsidRDefault="00B416FA" w:rsidP="00B416FA">
      <w:pPr>
        <w:numPr>
          <w:ilvl w:val="1"/>
          <w:numId w:val="13"/>
        </w:numPr>
        <w:spacing w:after="30"/>
        <w:ind w:left="1080"/>
        <w:outlineLvl w:val="0"/>
        <w:rPr>
          <w:rFonts w:ascii="Century Gothic" w:eastAsia="Arial Unicode MS" w:hAnsi="Century Gothic"/>
          <w:color w:val="000000"/>
          <w:sz w:val="20"/>
          <w:szCs w:val="20"/>
          <w:u w:color="000000"/>
        </w:rPr>
      </w:pPr>
      <w:r w:rsidRPr="002432DA">
        <w:rPr>
          <w:rFonts w:ascii="Century Gothic" w:eastAsia="Arial Unicode MS" w:hAnsi="Century Gothic"/>
          <w:i/>
          <w:color w:val="000000"/>
          <w:sz w:val="20"/>
          <w:szCs w:val="20"/>
          <w:u w:color="000000"/>
        </w:rPr>
        <w:t>Not a Resident of the MPSD - Full Time Open Enrollment</w:t>
      </w:r>
      <w:r w:rsidRPr="002432DA">
        <w:rPr>
          <w:rFonts w:ascii="Century Gothic" w:eastAsia="Arial Unicode MS" w:hAnsi="Century Gothic"/>
          <w:color w:val="000000"/>
          <w:sz w:val="20"/>
          <w:szCs w:val="20"/>
          <w:u w:color="000000"/>
        </w:rPr>
        <w:t xml:space="preserve"> – families must apply for open enrollment through WI Department of Public Instruction. Students must take </w:t>
      </w:r>
      <w:r w:rsidR="00B62A20" w:rsidRPr="002432DA">
        <w:rPr>
          <w:rFonts w:ascii="Century Gothic" w:eastAsia="Arial Unicode MS" w:hAnsi="Century Gothic"/>
          <w:color w:val="000000"/>
          <w:sz w:val="20"/>
          <w:szCs w:val="20"/>
          <w:u w:color="000000"/>
        </w:rPr>
        <w:t>face-to-face</w:t>
      </w:r>
      <w:r w:rsidRPr="002432DA">
        <w:rPr>
          <w:rFonts w:ascii="Century Gothic" w:eastAsia="Arial Unicode MS" w:hAnsi="Century Gothic"/>
          <w:color w:val="000000"/>
          <w:sz w:val="20"/>
          <w:szCs w:val="20"/>
          <w:u w:color="000000"/>
        </w:rPr>
        <w:t xml:space="preserve"> classes at Mineral Point High School in conjunction with online classes. Students are eligible to participate in athletics and co-curricular activities. </w:t>
      </w:r>
    </w:p>
    <w:p w14:paraId="734ADA85" w14:textId="517C60F1" w:rsidR="00B416FA" w:rsidRPr="002C3FF1" w:rsidRDefault="00B416FA" w:rsidP="00B416FA">
      <w:pPr>
        <w:numPr>
          <w:ilvl w:val="1"/>
          <w:numId w:val="13"/>
        </w:numPr>
        <w:ind w:left="1080"/>
        <w:outlineLvl w:val="0"/>
        <w:rPr>
          <w:rFonts w:ascii="Century Gothic" w:eastAsia="Arial Unicode MS" w:hAnsi="Century Gothic"/>
          <w:color w:val="000000"/>
          <w:sz w:val="20"/>
          <w:szCs w:val="20"/>
          <w:u w:color="000000"/>
        </w:rPr>
      </w:pPr>
      <w:r w:rsidRPr="002432DA">
        <w:rPr>
          <w:rFonts w:ascii="Century Gothic" w:eastAsia="Arial Unicode MS" w:hAnsi="Century Gothic"/>
          <w:color w:val="000000"/>
          <w:sz w:val="20"/>
          <w:szCs w:val="20"/>
          <w:u w:color="000000"/>
        </w:rPr>
        <w:t></w:t>
      </w:r>
      <w:r w:rsidRPr="002432DA">
        <w:rPr>
          <w:rFonts w:ascii="Century Gothic" w:eastAsia="Arial Unicode MS" w:hAnsi="Century Gothic"/>
          <w:i/>
          <w:color w:val="000000"/>
          <w:sz w:val="20"/>
          <w:szCs w:val="20"/>
          <w:u w:color="000000"/>
        </w:rPr>
        <w:t>Not a Resident of the MPSD - Part Time Open Enrollment</w:t>
      </w:r>
      <w:r w:rsidRPr="002432DA">
        <w:rPr>
          <w:rFonts w:ascii="Century Gothic" w:eastAsia="Arial Unicode MS" w:hAnsi="Century Gothic"/>
          <w:color w:val="000000"/>
          <w:sz w:val="20"/>
          <w:szCs w:val="20"/>
          <w:u w:color="000000"/>
        </w:rPr>
        <w:t xml:space="preserve"> – families must apply for part time open enrollment through WI Department of Public Instruction. Students may take two classes at a time online. Student takes all other classes in their resident district. Students are not eligible to participate in athletics and co-curricular activities. </w:t>
      </w:r>
    </w:p>
    <w:p w14:paraId="2B9FEF4B" w14:textId="77777777" w:rsidR="002C3FF1" w:rsidRPr="002432DA" w:rsidRDefault="002C3FF1" w:rsidP="002C3FF1">
      <w:pPr>
        <w:ind w:left="1080"/>
        <w:outlineLvl w:val="0"/>
        <w:rPr>
          <w:rFonts w:ascii="Century Gothic" w:eastAsia="Arial Unicode MS" w:hAnsi="Century Gothic"/>
          <w:color w:val="000000"/>
          <w:sz w:val="20"/>
          <w:szCs w:val="20"/>
          <w:u w:color="000000"/>
        </w:rPr>
      </w:pPr>
    </w:p>
    <w:p w14:paraId="19AE198E" w14:textId="64461595" w:rsidR="00B416FA" w:rsidRPr="002432DA" w:rsidRDefault="00B416FA" w:rsidP="002C3FF1">
      <w:pPr>
        <w:outlineLvl w:val="0"/>
        <w:rPr>
          <w:rFonts w:ascii="Century Gothic" w:eastAsia="Arial Unicode MS" w:hAnsi="Century Gothic"/>
          <w:color w:val="000000"/>
          <w:sz w:val="20"/>
          <w:szCs w:val="20"/>
          <w:u w:val="single" w:color="000000"/>
        </w:rPr>
      </w:pPr>
      <w:r w:rsidRPr="002432DA">
        <w:rPr>
          <w:rFonts w:ascii="Century Gothic" w:eastAsia="Arial Unicode MS" w:hAnsi="Century Gothic"/>
          <w:color w:val="000000"/>
          <w:sz w:val="20"/>
          <w:szCs w:val="20"/>
          <w:u w:val="single" w:color="000000"/>
        </w:rPr>
        <w:t>Middle School Students (grades 6 – 8)</w:t>
      </w:r>
    </w:p>
    <w:p w14:paraId="47170C2A" w14:textId="77777777" w:rsidR="00B416FA" w:rsidRPr="002432DA" w:rsidRDefault="00B416FA" w:rsidP="00B416FA">
      <w:pPr>
        <w:numPr>
          <w:ilvl w:val="1"/>
          <w:numId w:val="13"/>
        </w:numPr>
        <w:spacing w:after="33"/>
        <w:ind w:left="1080"/>
        <w:outlineLvl w:val="0"/>
        <w:rPr>
          <w:rFonts w:ascii="Century Gothic" w:eastAsia="Arial Unicode MS" w:hAnsi="Century Gothic"/>
          <w:color w:val="000000"/>
          <w:sz w:val="20"/>
          <w:szCs w:val="20"/>
          <w:u w:color="000000"/>
        </w:rPr>
      </w:pPr>
      <w:r w:rsidRPr="002432DA">
        <w:rPr>
          <w:rFonts w:ascii="Century Gothic" w:eastAsia="Arial Unicode MS" w:hAnsi="Century Gothic"/>
          <w:i/>
          <w:color w:val="000000"/>
          <w:sz w:val="20"/>
          <w:szCs w:val="20"/>
          <w:u w:color="000000"/>
        </w:rPr>
        <w:t>Resident of the MPSD</w:t>
      </w:r>
      <w:r w:rsidRPr="002432DA">
        <w:rPr>
          <w:rFonts w:ascii="Century Gothic" w:eastAsia="Arial Unicode MS" w:hAnsi="Century Gothic"/>
          <w:color w:val="000000"/>
          <w:sz w:val="20"/>
          <w:szCs w:val="20"/>
          <w:u w:color="000000"/>
        </w:rPr>
        <w:t xml:space="preserve"> – student participates full time in Online Learning Option. Student takes all classes online. Students are eligible to participate in athletics and co-curricular activities. </w:t>
      </w:r>
    </w:p>
    <w:p w14:paraId="5A3A8E35" w14:textId="77777777" w:rsidR="00B416FA" w:rsidRPr="002432DA" w:rsidRDefault="00B416FA" w:rsidP="00B416FA">
      <w:pPr>
        <w:numPr>
          <w:ilvl w:val="1"/>
          <w:numId w:val="13"/>
        </w:numPr>
        <w:spacing w:after="33"/>
        <w:ind w:left="1080"/>
        <w:outlineLvl w:val="0"/>
        <w:rPr>
          <w:rFonts w:ascii="Century Gothic" w:eastAsia="Arial Unicode MS" w:hAnsi="Century Gothic"/>
          <w:color w:val="000000"/>
          <w:sz w:val="20"/>
          <w:szCs w:val="20"/>
          <w:u w:color="000000"/>
        </w:rPr>
      </w:pPr>
      <w:r w:rsidRPr="002432DA">
        <w:rPr>
          <w:rFonts w:ascii="Century Gothic" w:eastAsia="Arial Unicode MS" w:hAnsi="Century Gothic"/>
          <w:i/>
          <w:color w:val="000000"/>
          <w:sz w:val="20"/>
          <w:szCs w:val="20"/>
          <w:u w:color="000000"/>
        </w:rPr>
        <w:t>Resident of the MPSD- Home Schooled</w:t>
      </w:r>
      <w:r w:rsidRPr="002432DA">
        <w:rPr>
          <w:rFonts w:ascii="Century Gothic" w:eastAsia="Arial Unicode MS" w:hAnsi="Century Gothic"/>
          <w:color w:val="000000"/>
          <w:sz w:val="20"/>
          <w:szCs w:val="20"/>
          <w:u w:color="000000"/>
        </w:rPr>
        <w:t xml:space="preserve"> – families must register with the MPSD. Students may take up to two courses per semester. Students are not eligible to participate in athletics and co-curricular activities. </w:t>
      </w:r>
    </w:p>
    <w:p w14:paraId="136E7720" w14:textId="77777777" w:rsidR="00B416FA" w:rsidRPr="002432DA" w:rsidRDefault="00B416FA" w:rsidP="00B416FA">
      <w:pPr>
        <w:numPr>
          <w:ilvl w:val="1"/>
          <w:numId w:val="13"/>
        </w:numPr>
        <w:ind w:left="1080"/>
        <w:outlineLvl w:val="0"/>
        <w:rPr>
          <w:rFonts w:ascii="Century Gothic" w:eastAsia="Arial Unicode MS" w:hAnsi="Century Gothic"/>
          <w:color w:val="000000"/>
          <w:sz w:val="20"/>
          <w:szCs w:val="20"/>
          <w:u w:color="000000"/>
        </w:rPr>
      </w:pPr>
      <w:r w:rsidRPr="002432DA">
        <w:rPr>
          <w:rFonts w:ascii="Century Gothic" w:eastAsia="Arial Unicode MS" w:hAnsi="Century Gothic"/>
          <w:i/>
          <w:color w:val="000000"/>
          <w:sz w:val="20"/>
          <w:szCs w:val="20"/>
          <w:u w:color="000000"/>
        </w:rPr>
        <w:t>Not a Resident of the MPSD</w:t>
      </w:r>
      <w:r w:rsidRPr="002432DA">
        <w:rPr>
          <w:rFonts w:ascii="Century Gothic" w:eastAsia="Arial Unicode MS" w:hAnsi="Century Gothic"/>
          <w:color w:val="000000"/>
          <w:sz w:val="20"/>
          <w:szCs w:val="20"/>
          <w:u w:color="000000"/>
        </w:rPr>
        <w:t xml:space="preserve"> - Full Time Open Enrollment – families must apply for open enrollment through WI Department of Public Instruction. Students must take online classes onsite at Mineral Point Middle School. Students are eligible to participate in athletics and co-curricular activities. </w:t>
      </w:r>
    </w:p>
    <w:p w14:paraId="0FDCC15F" w14:textId="77777777" w:rsidR="00B416FA" w:rsidRPr="002432DA" w:rsidRDefault="00B416FA" w:rsidP="00B416FA">
      <w:pPr>
        <w:outlineLvl w:val="0"/>
        <w:rPr>
          <w:rFonts w:ascii="Century Gothic" w:eastAsia="Arial Unicode MS" w:hAnsi="Century Gothic"/>
          <w:color w:val="000000"/>
          <w:sz w:val="20"/>
          <w:szCs w:val="20"/>
          <w:u w:color="000000"/>
        </w:rPr>
      </w:pPr>
    </w:p>
    <w:p w14:paraId="22F31C93" w14:textId="77777777" w:rsidR="00B416FA" w:rsidRPr="002432DA" w:rsidRDefault="00B416FA" w:rsidP="00B416FA">
      <w:pPr>
        <w:outlineLvl w:val="0"/>
        <w:rPr>
          <w:rFonts w:ascii="Century Gothic" w:eastAsia="Arial Unicode MS" w:hAnsi="Century Gothic"/>
          <w:color w:val="000000"/>
          <w:sz w:val="20"/>
          <w:szCs w:val="20"/>
          <w:u w:color="000000"/>
        </w:rPr>
      </w:pPr>
      <w:r w:rsidRPr="002432DA">
        <w:rPr>
          <w:rFonts w:ascii="Century Gothic" w:eastAsia="Arial Unicode MS" w:hAnsi="Century Gothic"/>
          <w:color w:val="000000"/>
          <w:sz w:val="20"/>
          <w:szCs w:val="20"/>
          <w:u w:color="000000"/>
        </w:rPr>
        <w:lastRenderedPageBreak/>
        <w:t xml:space="preserve">The district has the right to limit number of students participating in the Online Learning Option as determined by budgetary parameters. </w:t>
      </w:r>
      <w:r w:rsidRPr="002432DA">
        <w:rPr>
          <w:rFonts w:ascii="Century Gothic" w:eastAsia="Arial Unicode MS" w:hAnsi="Century Gothic"/>
          <w:sz w:val="20"/>
          <w:szCs w:val="20"/>
        </w:rPr>
        <w:tab/>
      </w:r>
    </w:p>
    <w:p w14:paraId="639BFCAE" w14:textId="77777777" w:rsidR="00B416FA" w:rsidRPr="002432DA" w:rsidRDefault="00B416FA" w:rsidP="00B416FA">
      <w:pPr>
        <w:rPr>
          <w:rFonts w:ascii="Century Gothic" w:hAnsi="Century Gothic"/>
          <w:sz w:val="20"/>
          <w:szCs w:val="20"/>
        </w:rPr>
      </w:pPr>
    </w:p>
    <w:p w14:paraId="723991C6" w14:textId="77777777" w:rsidR="00B416FA" w:rsidRPr="002432DA" w:rsidRDefault="00B416FA" w:rsidP="00B416FA">
      <w:pPr>
        <w:rPr>
          <w:rFonts w:ascii="Century Gothic" w:hAnsi="Century Gothic"/>
          <w:sz w:val="20"/>
          <w:szCs w:val="20"/>
        </w:rPr>
      </w:pPr>
    </w:p>
    <w:p w14:paraId="6EA05377" w14:textId="77777777" w:rsidR="005E0942" w:rsidRPr="003C71DF" w:rsidRDefault="005E0942" w:rsidP="005E0942">
      <w:pPr>
        <w:pStyle w:val="Body1"/>
        <w:rPr>
          <w:rFonts w:ascii="Century Gothic" w:hAnsi="Century Gothic"/>
          <w:sz w:val="20"/>
        </w:rPr>
      </w:pPr>
      <w:r w:rsidRPr="003C71DF">
        <w:rPr>
          <w:rFonts w:ascii="Century Gothic" w:hAnsi="Century Gothic"/>
          <w:sz w:val="20"/>
        </w:rPr>
        <w:t>Adopted:</w:t>
      </w:r>
      <w:r>
        <w:rPr>
          <w:rFonts w:ascii="Century Gothic" w:hAnsi="Century Gothic"/>
          <w:sz w:val="20"/>
        </w:rPr>
        <w:t xml:space="preserve"> May 2013</w:t>
      </w:r>
    </w:p>
    <w:p w14:paraId="259A4EB8" w14:textId="77777777" w:rsidR="00DA6B31" w:rsidRPr="002432DA" w:rsidRDefault="00DA6B31" w:rsidP="00E542C8">
      <w:pPr>
        <w:pStyle w:val="BodyText"/>
        <w:spacing w:line="240" w:lineRule="auto"/>
        <w:rPr>
          <w:rFonts w:ascii="Century Gothic" w:hAnsi="Century Gothic" w:cs="AGaramond Bold"/>
          <w:b/>
          <w:bCs/>
          <w:sz w:val="20"/>
          <w:szCs w:val="20"/>
        </w:rPr>
      </w:pPr>
      <w:bookmarkStart w:id="0" w:name="_GoBack"/>
      <w:bookmarkEnd w:id="0"/>
    </w:p>
    <w:sectPr w:rsidR="00DA6B31" w:rsidRPr="002432DA" w:rsidSect="00A55C4B">
      <w:headerReference w:type="default" r:id="rId8"/>
      <w:footerReference w:type="default" r:id="rId9"/>
      <w:pgSz w:w="12240" w:h="15840"/>
      <w:pgMar w:top="1440" w:right="1440" w:bottom="1440" w:left="1440" w:header="720" w:footer="720" w:gutter="0"/>
      <w:pgBorders w:offsetFrom="page">
        <w:top w:val="single" w:sz="18" w:space="24" w:color="007089"/>
        <w:left w:val="single" w:sz="18" w:space="24" w:color="007089"/>
        <w:bottom w:val="single" w:sz="18" w:space="24" w:color="007089"/>
        <w:right w:val="single" w:sz="18" w:space="24" w:color="007089"/>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B1D7C" w14:textId="77777777" w:rsidR="006C699D" w:rsidRDefault="006C699D" w:rsidP="004F3B86">
      <w:r>
        <w:separator/>
      </w:r>
    </w:p>
  </w:endnote>
  <w:endnote w:type="continuationSeparator" w:id="0">
    <w:p w14:paraId="52981708" w14:textId="77777777" w:rsidR="006C699D" w:rsidRDefault="006C699D" w:rsidP="004F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Garamond">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Garamond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3E5A1" w14:textId="77777777" w:rsidR="0091074E" w:rsidRPr="004F276F" w:rsidRDefault="0091074E" w:rsidP="00970E49">
    <w:pPr>
      <w:pStyle w:val="BasicParagraph"/>
      <w:tabs>
        <w:tab w:val="right" w:pos="9360"/>
      </w:tabs>
      <w:suppressAutoHyphens/>
      <w:rPr>
        <w:rFonts w:ascii="Century Gothic" w:hAnsi="Century Gothic" w:cs="Century Gothic"/>
        <w:sz w:val="22"/>
        <w:szCs w:val="22"/>
      </w:rPr>
    </w:pPr>
  </w:p>
  <w:p w14:paraId="5D2D4241" w14:textId="77777777" w:rsidR="0091074E" w:rsidRDefault="009107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AB100" w14:textId="77777777" w:rsidR="006C699D" w:rsidRDefault="006C699D" w:rsidP="004F3B86">
      <w:r>
        <w:separator/>
      </w:r>
    </w:p>
  </w:footnote>
  <w:footnote w:type="continuationSeparator" w:id="0">
    <w:p w14:paraId="6C69FD14" w14:textId="77777777" w:rsidR="006C699D" w:rsidRDefault="006C699D" w:rsidP="004F3B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D7FA" w14:textId="77777777" w:rsidR="0091074E" w:rsidRDefault="0091074E">
    <w:pPr>
      <w:pStyle w:val="Header"/>
      <w:jc w:val="right"/>
    </w:pPr>
  </w:p>
  <w:tbl>
    <w:tblPr>
      <w:tblW w:w="0" w:type="auto"/>
      <w:tblLook w:val="04A0" w:firstRow="1" w:lastRow="0" w:firstColumn="1" w:lastColumn="0" w:noHBand="0" w:noVBand="1"/>
    </w:tblPr>
    <w:tblGrid>
      <w:gridCol w:w="7038"/>
      <w:gridCol w:w="2538"/>
    </w:tblGrid>
    <w:tr w:rsidR="0091074E" w:rsidRPr="007E2492" w14:paraId="40499295" w14:textId="77777777" w:rsidTr="008A0716">
      <w:trPr>
        <w:trHeight w:val="675"/>
      </w:trPr>
      <w:tc>
        <w:tcPr>
          <w:tcW w:w="7038" w:type="dxa"/>
        </w:tcPr>
        <w:p w14:paraId="43746C55" w14:textId="77777777" w:rsidR="0091074E" w:rsidRPr="00066937" w:rsidRDefault="00B416FA" w:rsidP="00B416FA">
          <w:pPr>
            <w:pStyle w:val="Header"/>
            <w:tabs>
              <w:tab w:val="clear" w:pos="4680"/>
            </w:tabs>
            <w:jc w:val="center"/>
            <w:rPr>
              <w:rFonts w:ascii="Century Gothic" w:hAnsi="Century Gothic"/>
              <w:b/>
              <w:color w:val="007089"/>
              <w:sz w:val="40"/>
              <w:szCs w:val="40"/>
              <w:lang w:val="en-US" w:eastAsia="en-US"/>
            </w:rPr>
          </w:pPr>
          <w:r>
            <w:rPr>
              <w:rFonts w:ascii="Century Gothic" w:hAnsi="Century Gothic"/>
              <w:b/>
              <w:color w:val="007089"/>
              <w:sz w:val="40"/>
              <w:szCs w:val="40"/>
              <w:lang w:val="en-US" w:eastAsia="en-US"/>
            </w:rPr>
            <w:t>VIRTUAL EDUCATION</w:t>
          </w:r>
        </w:p>
      </w:tc>
      <w:tc>
        <w:tcPr>
          <w:tcW w:w="2538" w:type="dxa"/>
        </w:tcPr>
        <w:p w14:paraId="646CE2E7" w14:textId="77777777" w:rsidR="0091074E" w:rsidRPr="00066937" w:rsidRDefault="0091074E" w:rsidP="009A019C">
          <w:pPr>
            <w:pStyle w:val="Header"/>
            <w:jc w:val="right"/>
            <w:rPr>
              <w:color w:val="007089"/>
              <w:sz w:val="36"/>
              <w:szCs w:val="36"/>
              <w:lang w:val="en-US" w:eastAsia="en-US"/>
            </w:rPr>
          </w:pPr>
          <w:r w:rsidRPr="00066937">
            <w:rPr>
              <w:rFonts w:ascii="Century Gothic" w:hAnsi="Century Gothic"/>
              <w:b/>
              <w:color w:val="007089"/>
              <w:sz w:val="36"/>
              <w:szCs w:val="36"/>
              <w:lang w:val="en-US" w:eastAsia="en-US"/>
            </w:rPr>
            <w:t>Policy 3</w:t>
          </w:r>
          <w:r w:rsidR="00B416FA">
            <w:rPr>
              <w:rFonts w:ascii="Century Gothic" w:hAnsi="Century Gothic"/>
              <w:b/>
              <w:color w:val="007089"/>
              <w:sz w:val="36"/>
              <w:szCs w:val="36"/>
              <w:lang w:val="en-US" w:eastAsia="en-US"/>
            </w:rPr>
            <w:t>43.7</w:t>
          </w:r>
        </w:p>
      </w:tc>
    </w:tr>
    <w:tr w:rsidR="0091074E" w:rsidRPr="007E2492" w14:paraId="70AA169E" w14:textId="77777777" w:rsidTr="007E2492">
      <w:tc>
        <w:tcPr>
          <w:tcW w:w="7038" w:type="dxa"/>
        </w:tcPr>
        <w:p w14:paraId="61892FB9" w14:textId="77777777" w:rsidR="0091074E" w:rsidRPr="00066937" w:rsidRDefault="0091074E" w:rsidP="007E2492">
          <w:pPr>
            <w:pStyle w:val="Header"/>
            <w:tabs>
              <w:tab w:val="clear" w:pos="4680"/>
            </w:tabs>
            <w:rPr>
              <w:rFonts w:ascii="Century Gothic" w:hAnsi="Century Gothic"/>
              <w:color w:val="007089"/>
              <w:sz w:val="40"/>
              <w:szCs w:val="40"/>
              <w:lang w:val="en-US" w:eastAsia="en-US"/>
            </w:rPr>
          </w:pPr>
        </w:p>
      </w:tc>
      <w:tc>
        <w:tcPr>
          <w:tcW w:w="2538" w:type="dxa"/>
        </w:tcPr>
        <w:p w14:paraId="66F8C4FD" w14:textId="77777777" w:rsidR="0091074E" w:rsidRPr="00066937" w:rsidRDefault="0091074E" w:rsidP="007E2492">
          <w:pPr>
            <w:pStyle w:val="Header"/>
            <w:jc w:val="right"/>
            <w:rPr>
              <w:rFonts w:ascii="Century Gothic" w:hAnsi="Century Gothic"/>
              <w:b/>
              <w:color w:val="007089"/>
              <w:sz w:val="36"/>
              <w:szCs w:val="36"/>
              <w:lang w:val="en-US" w:eastAsia="en-US"/>
            </w:rPr>
          </w:pPr>
          <w:r w:rsidRPr="00066937">
            <w:rPr>
              <w:rFonts w:ascii="Century Gothic" w:hAnsi="Century Gothic"/>
              <w:color w:val="007089"/>
              <w:sz w:val="32"/>
              <w:szCs w:val="32"/>
              <w:lang w:val="en-US" w:eastAsia="en-US"/>
            </w:rPr>
            <w:t xml:space="preserve">Page </w:t>
          </w:r>
          <w:r w:rsidR="00447CD2" w:rsidRPr="00066937">
            <w:rPr>
              <w:rFonts w:ascii="Century Gothic" w:hAnsi="Century Gothic"/>
              <w:b/>
              <w:color w:val="007089"/>
              <w:sz w:val="32"/>
              <w:szCs w:val="32"/>
              <w:lang w:val="en-US" w:eastAsia="en-US"/>
            </w:rPr>
            <w:fldChar w:fldCharType="begin"/>
          </w:r>
          <w:r w:rsidRPr="00066937">
            <w:rPr>
              <w:rFonts w:ascii="Century Gothic" w:hAnsi="Century Gothic"/>
              <w:b/>
              <w:color w:val="007089"/>
              <w:sz w:val="32"/>
              <w:szCs w:val="32"/>
              <w:lang w:val="en-US" w:eastAsia="en-US"/>
            </w:rPr>
            <w:instrText xml:space="preserve"> PAGE </w:instrText>
          </w:r>
          <w:r w:rsidR="00447CD2" w:rsidRPr="00066937">
            <w:rPr>
              <w:rFonts w:ascii="Century Gothic" w:hAnsi="Century Gothic"/>
              <w:b/>
              <w:color w:val="007089"/>
              <w:sz w:val="32"/>
              <w:szCs w:val="32"/>
              <w:lang w:val="en-US" w:eastAsia="en-US"/>
            </w:rPr>
            <w:fldChar w:fldCharType="separate"/>
          </w:r>
          <w:r w:rsidR="005E0942">
            <w:rPr>
              <w:rFonts w:ascii="Century Gothic" w:hAnsi="Century Gothic"/>
              <w:b/>
              <w:noProof/>
              <w:color w:val="007089"/>
              <w:sz w:val="32"/>
              <w:szCs w:val="32"/>
              <w:lang w:val="en-US" w:eastAsia="en-US"/>
            </w:rPr>
            <w:t>2</w:t>
          </w:r>
          <w:r w:rsidR="00447CD2" w:rsidRPr="00066937">
            <w:rPr>
              <w:rFonts w:ascii="Century Gothic" w:hAnsi="Century Gothic"/>
              <w:b/>
              <w:color w:val="007089"/>
              <w:sz w:val="32"/>
              <w:szCs w:val="32"/>
              <w:lang w:val="en-US" w:eastAsia="en-US"/>
            </w:rPr>
            <w:fldChar w:fldCharType="end"/>
          </w:r>
          <w:r w:rsidRPr="00066937">
            <w:rPr>
              <w:rFonts w:ascii="Century Gothic" w:hAnsi="Century Gothic"/>
              <w:color w:val="007089"/>
              <w:sz w:val="32"/>
              <w:szCs w:val="32"/>
              <w:lang w:val="en-US" w:eastAsia="en-US"/>
            </w:rPr>
            <w:t xml:space="preserve"> of </w:t>
          </w:r>
          <w:r w:rsidR="00447CD2" w:rsidRPr="00066937">
            <w:rPr>
              <w:rFonts w:ascii="Century Gothic" w:hAnsi="Century Gothic"/>
              <w:b/>
              <w:color w:val="007089"/>
              <w:sz w:val="32"/>
              <w:szCs w:val="32"/>
              <w:lang w:val="en-US" w:eastAsia="en-US"/>
            </w:rPr>
            <w:fldChar w:fldCharType="begin"/>
          </w:r>
          <w:r w:rsidRPr="00066937">
            <w:rPr>
              <w:rFonts w:ascii="Century Gothic" w:hAnsi="Century Gothic"/>
              <w:b/>
              <w:color w:val="007089"/>
              <w:sz w:val="32"/>
              <w:szCs w:val="32"/>
              <w:lang w:val="en-US" w:eastAsia="en-US"/>
            </w:rPr>
            <w:instrText xml:space="preserve"> NUMPAGES  </w:instrText>
          </w:r>
          <w:r w:rsidR="00447CD2" w:rsidRPr="00066937">
            <w:rPr>
              <w:rFonts w:ascii="Century Gothic" w:hAnsi="Century Gothic"/>
              <w:b/>
              <w:color w:val="007089"/>
              <w:sz w:val="32"/>
              <w:szCs w:val="32"/>
              <w:lang w:val="en-US" w:eastAsia="en-US"/>
            </w:rPr>
            <w:fldChar w:fldCharType="separate"/>
          </w:r>
          <w:r w:rsidR="005E0942">
            <w:rPr>
              <w:rFonts w:ascii="Century Gothic" w:hAnsi="Century Gothic"/>
              <w:b/>
              <w:noProof/>
              <w:color w:val="007089"/>
              <w:sz w:val="32"/>
              <w:szCs w:val="32"/>
              <w:lang w:val="en-US" w:eastAsia="en-US"/>
            </w:rPr>
            <w:t>2</w:t>
          </w:r>
          <w:r w:rsidR="00447CD2" w:rsidRPr="00066937">
            <w:rPr>
              <w:rFonts w:ascii="Century Gothic" w:hAnsi="Century Gothic"/>
              <w:b/>
              <w:color w:val="007089"/>
              <w:sz w:val="32"/>
              <w:szCs w:val="32"/>
              <w:lang w:val="en-US" w:eastAsia="en-US"/>
            </w:rPr>
            <w:fldChar w:fldCharType="end"/>
          </w:r>
        </w:p>
      </w:tc>
    </w:tr>
  </w:tbl>
  <w:p w14:paraId="48329D24" w14:textId="77777777" w:rsidR="0091074E" w:rsidRPr="007E2492" w:rsidRDefault="0091074E" w:rsidP="007E24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888C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1C638A"/>
    <w:multiLevelType w:val="hybridMultilevel"/>
    <w:tmpl w:val="EE88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72926"/>
    <w:multiLevelType w:val="hybridMultilevel"/>
    <w:tmpl w:val="8DEA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F30D5"/>
    <w:multiLevelType w:val="hybridMultilevel"/>
    <w:tmpl w:val="8DEA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95910"/>
    <w:multiLevelType w:val="hybridMultilevel"/>
    <w:tmpl w:val="7D00C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14B24"/>
    <w:multiLevelType w:val="hybridMultilevel"/>
    <w:tmpl w:val="E5D02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E29E4"/>
    <w:multiLevelType w:val="hybridMultilevel"/>
    <w:tmpl w:val="93186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C7112"/>
    <w:multiLevelType w:val="hybridMultilevel"/>
    <w:tmpl w:val="F984D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94C96"/>
    <w:multiLevelType w:val="hybridMultilevel"/>
    <w:tmpl w:val="AF68C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0A2060"/>
    <w:multiLevelType w:val="hybridMultilevel"/>
    <w:tmpl w:val="8970F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151E4"/>
    <w:multiLevelType w:val="hybridMultilevel"/>
    <w:tmpl w:val="67AC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480FC3"/>
    <w:multiLevelType w:val="hybridMultilevel"/>
    <w:tmpl w:val="B88C7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9F4B27"/>
    <w:multiLevelType w:val="hybridMultilevel"/>
    <w:tmpl w:val="9E54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33FA4"/>
    <w:multiLevelType w:val="hybridMultilevel"/>
    <w:tmpl w:val="67AC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3"/>
  </w:num>
  <w:num w:numId="5">
    <w:abstractNumId w:val="2"/>
  </w:num>
  <w:num w:numId="6">
    <w:abstractNumId w:val="3"/>
  </w:num>
  <w:num w:numId="7">
    <w:abstractNumId w:val="10"/>
  </w:num>
  <w:num w:numId="8">
    <w:abstractNumId w:val="12"/>
  </w:num>
  <w:num w:numId="9">
    <w:abstractNumId w:val="8"/>
  </w:num>
  <w:num w:numId="10">
    <w:abstractNumId w:val="11"/>
  </w:num>
  <w:num w:numId="11">
    <w:abstractNumId w:val="7"/>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30"/>
    <w:rsid w:val="000004AB"/>
    <w:rsid w:val="00001FFB"/>
    <w:rsid w:val="00011F95"/>
    <w:rsid w:val="0002162B"/>
    <w:rsid w:val="00023459"/>
    <w:rsid w:val="0003184A"/>
    <w:rsid w:val="00032EDF"/>
    <w:rsid w:val="00034202"/>
    <w:rsid w:val="00034848"/>
    <w:rsid w:val="00035254"/>
    <w:rsid w:val="0003617C"/>
    <w:rsid w:val="00037886"/>
    <w:rsid w:val="000437B9"/>
    <w:rsid w:val="00054BC9"/>
    <w:rsid w:val="00054C53"/>
    <w:rsid w:val="000606D3"/>
    <w:rsid w:val="000609EB"/>
    <w:rsid w:val="00061D20"/>
    <w:rsid w:val="00066937"/>
    <w:rsid w:val="00074A65"/>
    <w:rsid w:val="00076138"/>
    <w:rsid w:val="0008433A"/>
    <w:rsid w:val="00085540"/>
    <w:rsid w:val="00091872"/>
    <w:rsid w:val="000964D2"/>
    <w:rsid w:val="000A032D"/>
    <w:rsid w:val="000A45A1"/>
    <w:rsid w:val="000B16E9"/>
    <w:rsid w:val="000B1D25"/>
    <w:rsid w:val="000B5CC6"/>
    <w:rsid w:val="000C10A1"/>
    <w:rsid w:val="000C4AC5"/>
    <w:rsid w:val="000D0594"/>
    <w:rsid w:val="000D063C"/>
    <w:rsid w:val="000D1A82"/>
    <w:rsid w:val="000D5AD4"/>
    <w:rsid w:val="000D60C9"/>
    <w:rsid w:val="000E70E3"/>
    <w:rsid w:val="000F19CB"/>
    <w:rsid w:val="000F4EF2"/>
    <w:rsid w:val="000F5286"/>
    <w:rsid w:val="000F7EF0"/>
    <w:rsid w:val="00101F86"/>
    <w:rsid w:val="00102BA4"/>
    <w:rsid w:val="00104232"/>
    <w:rsid w:val="00104E8B"/>
    <w:rsid w:val="00107D93"/>
    <w:rsid w:val="00124745"/>
    <w:rsid w:val="00127E1E"/>
    <w:rsid w:val="00132B68"/>
    <w:rsid w:val="00136995"/>
    <w:rsid w:val="00140B45"/>
    <w:rsid w:val="001420ED"/>
    <w:rsid w:val="00142B3B"/>
    <w:rsid w:val="001449BF"/>
    <w:rsid w:val="00145E29"/>
    <w:rsid w:val="00146FA2"/>
    <w:rsid w:val="00160D38"/>
    <w:rsid w:val="00161973"/>
    <w:rsid w:val="001652EC"/>
    <w:rsid w:val="00172CDF"/>
    <w:rsid w:val="00173442"/>
    <w:rsid w:val="001772DF"/>
    <w:rsid w:val="00183709"/>
    <w:rsid w:val="00184608"/>
    <w:rsid w:val="00184F24"/>
    <w:rsid w:val="00191779"/>
    <w:rsid w:val="0019213B"/>
    <w:rsid w:val="0019711C"/>
    <w:rsid w:val="001A07D6"/>
    <w:rsid w:val="001A1ACA"/>
    <w:rsid w:val="001A3FF0"/>
    <w:rsid w:val="001A4A91"/>
    <w:rsid w:val="001A63B2"/>
    <w:rsid w:val="001A6595"/>
    <w:rsid w:val="001B0D64"/>
    <w:rsid w:val="001B221F"/>
    <w:rsid w:val="001C116B"/>
    <w:rsid w:val="001D085C"/>
    <w:rsid w:val="001D1862"/>
    <w:rsid w:val="001D267F"/>
    <w:rsid w:val="001D2A01"/>
    <w:rsid w:val="001D2B51"/>
    <w:rsid w:val="001E0009"/>
    <w:rsid w:val="001E0094"/>
    <w:rsid w:val="001E1ABA"/>
    <w:rsid w:val="001E1ACC"/>
    <w:rsid w:val="001E3A81"/>
    <w:rsid w:val="001E3BCC"/>
    <w:rsid w:val="001E4BFD"/>
    <w:rsid w:val="001F0DE9"/>
    <w:rsid w:val="001F2235"/>
    <w:rsid w:val="001F2DE3"/>
    <w:rsid w:val="001F4241"/>
    <w:rsid w:val="001F677B"/>
    <w:rsid w:val="00202157"/>
    <w:rsid w:val="00203AD6"/>
    <w:rsid w:val="00204D7F"/>
    <w:rsid w:val="002055E9"/>
    <w:rsid w:val="00205B29"/>
    <w:rsid w:val="00224F94"/>
    <w:rsid w:val="002310A9"/>
    <w:rsid w:val="00232F11"/>
    <w:rsid w:val="00235AA2"/>
    <w:rsid w:val="00237313"/>
    <w:rsid w:val="0024087E"/>
    <w:rsid w:val="00241407"/>
    <w:rsid w:val="002432DA"/>
    <w:rsid w:val="00243E9D"/>
    <w:rsid w:val="00245E8A"/>
    <w:rsid w:val="002463BF"/>
    <w:rsid w:val="00255F67"/>
    <w:rsid w:val="00256625"/>
    <w:rsid w:val="00257789"/>
    <w:rsid w:val="00264392"/>
    <w:rsid w:val="00265D70"/>
    <w:rsid w:val="00270ADB"/>
    <w:rsid w:val="002804AD"/>
    <w:rsid w:val="00280C0A"/>
    <w:rsid w:val="00291EED"/>
    <w:rsid w:val="002979A3"/>
    <w:rsid w:val="002A1DD3"/>
    <w:rsid w:val="002A3160"/>
    <w:rsid w:val="002B35C6"/>
    <w:rsid w:val="002B4387"/>
    <w:rsid w:val="002B451B"/>
    <w:rsid w:val="002B657C"/>
    <w:rsid w:val="002B6C3E"/>
    <w:rsid w:val="002B6DC9"/>
    <w:rsid w:val="002C3FF1"/>
    <w:rsid w:val="002C5230"/>
    <w:rsid w:val="002D6178"/>
    <w:rsid w:val="002D6DFB"/>
    <w:rsid w:val="002E04A9"/>
    <w:rsid w:val="002E132F"/>
    <w:rsid w:val="002E5B92"/>
    <w:rsid w:val="002F2AE3"/>
    <w:rsid w:val="002F32B4"/>
    <w:rsid w:val="002F6C41"/>
    <w:rsid w:val="003006BF"/>
    <w:rsid w:val="0030554C"/>
    <w:rsid w:val="00311FAF"/>
    <w:rsid w:val="00314486"/>
    <w:rsid w:val="0031555B"/>
    <w:rsid w:val="00323C6F"/>
    <w:rsid w:val="003267FD"/>
    <w:rsid w:val="0033378D"/>
    <w:rsid w:val="0034061A"/>
    <w:rsid w:val="00343638"/>
    <w:rsid w:val="003444AC"/>
    <w:rsid w:val="00353165"/>
    <w:rsid w:val="00353E70"/>
    <w:rsid w:val="00355AB4"/>
    <w:rsid w:val="00357155"/>
    <w:rsid w:val="00357E24"/>
    <w:rsid w:val="00360107"/>
    <w:rsid w:val="00361940"/>
    <w:rsid w:val="003625AC"/>
    <w:rsid w:val="003663BB"/>
    <w:rsid w:val="00375CE0"/>
    <w:rsid w:val="00376719"/>
    <w:rsid w:val="00380F0F"/>
    <w:rsid w:val="003874C2"/>
    <w:rsid w:val="003920C2"/>
    <w:rsid w:val="00392B24"/>
    <w:rsid w:val="003A12C9"/>
    <w:rsid w:val="003A139A"/>
    <w:rsid w:val="003B106C"/>
    <w:rsid w:val="003B24FE"/>
    <w:rsid w:val="003B600B"/>
    <w:rsid w:val="003B680E"/>
    <w:rsid w:val="003B6FDE"/>
    <w:rsid w:val="003C1D01"/>
    <w:rsid w:val="003C2065"/>
    <w:rsid w:val="003C4F6B"/>
    <w:rsid w:val="003C502E"/>
    <w:rsid w:val="003C6B99"/>
    <w:rsid w:val="003C7A94"/>
    <w:rsid w:val="003D32C5"/>
    <w:rsid w:val="003D5F55"/>
    <w:rsid w:val="003E0392"/>
    <w:rsid w:val="003E05A3"/>
    <w:rsid w:val="003E19A1"/>
    <w:rsid w:val="003E6BCB"/>
    <w:rsid w:val="003F2086"/>
    <w:rsid w:val="003F28F3"/>
    <w:rsid w:val="003F2C41"/>
    <w:rsid w:val="003F336F"/>
    <w:rsid w:val="003F4F77"/>
    <w:rsid w:val="003F6735"/>
    <w:rsid w:val="00400D50"/>
    <w:rsid w:val="00402E8F"/>
    <w:rsid w:val="00403224"/>
    <w:rsid w:val="00403EEB"/>
    <w:rsid w:val="004042B2"/>
    <w:rsid w:val="0040537C"/>
    <w:rsid w:val="004065B7"/>
    <w:rsid w:val="00407F60"/>
    <w:rsid w:val="004111DB"/>
    <w:rsid w:val="00411EB7"/>
    <w:rsid w:val="00423276"/>
    <w:rsid w:val="00423FF9"/>
    <w:rsid w:val="004241DE"/>
    <w:rsid w:val="00425187"/>
    <w:rsid w:val="00425F81"/>
    <w:rsid w:val="0042662A"/>
    <w:rsid w:val="00437FDA"/>
    <w:rsid w:val="00440894"/>
    <w:rsid w:val="004447E7"/>
    <w:rsid w:val="00445D2B"/>
    <w:rsid w:val="00447CD2"/>
    <w:rsid w:val="00450B3E"/>
    <w:rsid w:val="00450C55"/>
    <w:rsid w:val="004521D2"/>
    <w:rsid w:val="004537A3"/>
    <w:rsid w:val="00453DD3"/>
    <w:rsid w:val="004575FD"/>
    <w:rsid w:val="0046012E"/>
    <w:rsid w:val="00460DB8"/>
    <w:rsid w:val="00461FB2"/>
    <w:rsid w:val="004626F3"/>
    <w:rsid w:val="0046271E"/>
    <w:rsid w:val="00463E6B"/>
    <w:rsid w:val="00466DE5"/>
    <w:rsid w:val="0047258D"/>
    <w:rsid w:val="0047341C"/>
    <w:rsid w:val="0047387A"/>
    <w:rsid w:val="00473F2B"/>
    <w:rsid w:val="00475A24"/>
    <w:rsid w:val="00476592"/>
    <w:rsid w:val="0047679B"/>
    <w:rsid w:val="004773F4"/>
    <w:rsid w:val="00481F94"/>
    <w:rsid w:val="00486929"/>
    <w:rsid w:val="00491872"/>
    <w:rsid w:val="00491C03"/>
    <w:rsid w:val="004931C5"/>
    <w:rsid w:val="00493D49"/>
    <w:rsid w:val="004962E6"/>
    <w:rsid w:val="004A1164"/>
    <w:rsid w:val="004B3899"/>
    <w:rsid w:val="004B4D7D"/>
    <w:rsid w:val="004C1248"/>
    <w:rsid w:val="004C2FED"/>
    <w:rsid w:val="004C3292"/>
    <w:rsid w:val="004C3F61"/>
    <w:rsid w:val="004C6809"/>
    <w:rsid w:val="004D1B4A"/>
    <w:rsid w:val="004D40CE"/>
    <w:rsid w:val="004D5200"/>
    <w:rsid w:val="004D5621"/>
    <w:rsid w:val="004E1139"/>
    <w:rsid w:val="004E1566"/>
    <w:rsid w:val="004E2998"/>
    <w:rsid w:val="004E3AB6"/>
    <w:rsid w:val="004F0732"/>
    <w:rsid w:val="004F1452"/>
    <w:rsid w:val="004F276F"/>
    <w:rsid w:val="004F27DE"/>
    <w:rsid w:val="004F3B86"/>
    <w:rsid w:val="004F4519"/>
    <w:rsid w:val="004F6F8C"/>
    <w:rsid w:val="00500525"/>
    <w:rsid w:val="005059DE"/>
    <w:rsid w:val="00513D2E"/>
    <w:rsid w:val="00516093"/>
    <w:rsid w:val="0052119E"/>
    <w:rsid w:val="005212E8"/>
    <w:rsid w:val="00521871"/>
    <w:rsid w:val="005237BD"/>
    <w:rsid w:val="0052402B"/>
    <w:rsid w:val="0053008F"/>
    <w:rsid w:val="00530B69"/>
    <w:rsid w:val="00544A49"/>
    <w:rsid w:val="00550CE4"/>
    <w:rsid w:val="00551911"/>
    <w:rsid w:val="00554779"/>
    <w:rsid w:val="00557293"/>
    <w:rsid w:val="0056116B"/>
    <w:rsid w:val="005626C6"/>
    <w:rsid w:val="0056339F"/>
    <w:rsid w:val="00566C58"/>
    <w:rsid w:val="005671FF"/>
    <w:rsid w:val="00570A12"/>
    <w:rsid w:val="005743E9"/>
    <w:rsid w:val="00574C81"/>
    <w:rsid w:val="00575343"/>
    <w:rsid w:val="00577544"/>
    <w:rsid w:val="005867F3"/>
    <w:rsid w:val="005954ED"/>
    <w:rsid w:val="00595A33"/>
    <w:rsid w:val="0059614B"/>
    <w:rsid w:val="005963FE"/>
    <w:rsid w:val="005A148D"/>
    <w:rsid w:val="005A1B98"/>
    <w:rsid w:val="005A6C07"/>
    <w:rsid w:val="005B1E2E"/>
    <w:rsid w:val="005B5C04"/>
    <w:rsid w:val="005B63C1"/>
    <w:rsid w:val="005B7F30"/>
    <w:rsid w:val="005C006E"/>
    <w:rsid w:val="005C0BED"/>
    <w:rsid w:val="005D0CF4"/>
    <w:rsid w:val="005D2CAA"/>
    <w:rsid w:val="005D630F"/>
    <w:rsid w:val="005D6573"/>
    <w:rsid w:val="005D6646"/>
    <w:rsid w:val="005D7B7C"/>
    <w:rsid w:val="005E0731"/>
    <w:rsid w:val="005E0942"/>
    <w:rsid w:val="005E28ED"/>
    <w:rsid w:val="005F1163"/>
    <w:rsid w:val="005F12DB"/>
    <w:rsid w:val="005F13CA"/>
    <w:rsid w:val="005F31ED"/>
    <w:rsid w:val="005F71A4"/>
    <w:rsid w:val="0061068B"/>
    <w:rsid w:val="00617E6A"/>
    <w:rsid w:val="00621DDC"/>
    <w:rsid w:val="006226F0"/>
    <w:rsid w:val="00622A6D"/>
    <w:rsid w:val="00631DB3"/>
    <w:rsid w:val="00635CE4"/>
    <w:rsid w:val="00637B7C"/>
    <w:rsid w:val="0064262D"/>
    <w:rsid w:val="006431F3"/>
    <w:rsid w:val="00644E60"/>
    <w:rsid w:val="00653ADB"/>
    <w:rsid w:val="00660A94"/>
    <w:rsid w:val="006651EB"/>
    <w:rsid w:val="0066553B"/>
    <w:rsid w:val="00665D26"/>
    <w:rsid w:val="00667C0E"/>
    <w:rsid w:val="006720DE"/>
    <w:rsid w:val="00672F55"/>
    <w:rsid w:val="0067647A"/>
    <w:rsid w:val="00676D89"/>
    <w:rsid w:val="006775A6"/>
    <w:rsid w:val="00677C7E"/>
    <w:rsid w:val="00683AE7"/>
    <w:rsid w:val="00684944"/>
    <w:rsid w:val="0069038B"/>
    <w:rsid w:val="0069296D"/>
    <w:rsid w:val="006964F8"/>
    <w:rsid w:val="006A2272"/>
    <w:rsid w:val="006B1E80"/>
    <w:rsid w:val="006B4226"/>
    <w:rsid w:val="006B43F2"/>
    <w:rsid w:val="006B59B9"/>
    <w:rsid w:val="006C0339"/>
    <w:rsid w:val="006C0B55"/>
    <w:rsid w:val="006C565F"/>
    <w:rsid w:val="006C6274"/>
    <w:rsid w:val="006C699D"/>
    <w:rsid w:val="006C74A8"/>
    <w:rsid w:val="006D1225"/>
    <w:rsid w:val="006D1441"/>
    <w:rsid w:val="006D147F"/>
    <w:rsid w:val="006D2DAD"/>
    <w:rsid w:val="006D3565"/>
    <w:rsid w:val="006E03EC"/>
    <w:rsid w:val="006E23CA"/>
    <w:rsid w:val="006E368A"/>
    <w:rsid w:val="006F1E21"/>
    <w:rsid w:val="006F6D7D"/>
    <w:rsid w:val="006F75B2"/>
    <w:rsid w:val="0070187A"/>
    <w:rsid w:val="00701E91"/>
    <w:rsid w:val="007024F7"/>
    <w:rsid w:val="00702C71"/>
    <w:rsid w:val="0070372C"/>
    <w:rsid w:val="0070715F"/>
    <w:rsid w:val="00716063"/>
    <w:rsid w:val="00720817"/>
    <w:rsid w:val="0072268F"/>
    <w:rsid w:val="00722F6A"/>
    <w:rsid w:val="00730696"/>
    <w:rsid w:val="00734AB5"/>
    <w:rsid w:val="00737239"/>
    <w:rsid w:val="0074583D"/>
    <w:rsid w:val="00745A9A"/>
    <w:rsid w:val="0075299D"/>
    <w:rsid w:val="00753F4C"/>
    <w:rsid w:val="0075483C"/>
    <w:rsid w:val="00754A1D"/>
    <w:rsid w:val="00756206"/>
    <w:rsid w:val="00761CCC"/>
    <w:rsid w:val="0076671C"/>
    <w:rsid w:val="00772730"/>
    <w:rsid w:val="00774A69"/>
    <w:rsid w:val="007754D6"/>
    <w:rsid w:val="00780620"/>
    <w:rsid w:val="00785DCD"/>
    <w:rsid w:val="0078746D"/>
    <w:rsid w:val="00790D50"/>
    <w:rsid w:val="0079347D"/>
    <w:rsid w:val="007A05DB"/>
    <w:rsid w:val="007A0D16"/>
    <w:rsid w:val="007A13C3"/>
    <w:rsid w:val="007A31E3"/>
    <w:rsid w:val="007A4DED"/>
    <w:rsid w:val="007B3EAA"/>
    <w:rsid w:val="007B6F1A"/>
    <w:rsid w:val="007C75F4"/>
    <w:rsid w:val="007E046A"/>
    <w:rsid w:val="007E0CB4"/>
    <w:rsid w:val="007E1C40"/>
    <w:rsid w:val="007E2492"/>
    <w:rsid w:val="007F03F1"/>
    <w:rsid w:val="007F0894"/>
    <w:rsid w:val="007F1349"/>
    <w:rsid w:val="007F2A19"/>
    <w:rsid w:val="007F5FF8"/>
    <w:rsid w:val="007F64F2"/>
    <w:rsid w:val="007F6AD3"/>
    <w:rsid w:val="007F6DCF"/>
    <w:rsid w:val="00800217"/>
    <w:rsid w:val="00807331"/>
    <w:rsid w:val="00807EDB"/>
    <w:rsid w:val="00810135"/>
    <w:rsid w:val="00823BF4"/>
    <w:rsid w:val="00824830"/>
    <w:rsid w:val="00826EA5"/>
    <w:rsid w:val="008270C5"/>
    <w:rsid w:val="00831587"/>
    <w:rsid w:val="00834EF1"/>
    <w:rsid w:val="008401BC"/>
    <w:rsid w:val="008439DD"/>
    <w:rsid w:val="0084413B"/>
    <w:rsid w:val="00850646"/>
    <w:rsid w:val="008515C4"/>
    <w:rsid w:val="00851607"/>
    <w:rsid w:val="008519DF"/>
    <w:rsid w:val="00855956"/>
    <w:rsid w:val="00855E18"/>
    <w:rsid w:val="00857154"/>
    <w:rsid w:val="00857963"/>
    <w:rsid w:val="0086730B"/>
    <w:rsid w:val="008724C8"/>
    <w:rsid w:val="00881130"/>
    <w:rsid w:val="00883C61"/>
    <w:rsid w:val="00885C1C"/>
    <w:rsid w:val="00893768"/>
    <w:rsid w:val="00894D01"/>
    <w:rsid w:val="00895369"/>
    <w:rsid w:val="00896D51"/>
    <w:rsid w:val="008975CC"/>
    <w:rsid w:val="00897B2F"/>
    <w:rsid w:val="008A0716"/>
    <w:rsid w:val="008A1ACE"/>
    <w:rsid w:val="008A2898"/>
    <w:rsid w:val="008A450D"/>
    <w:rsid w:val="008A4BD2"/>
    <w:rsid w:val="008A59B3"/>
    <w:rsid w:val="008B0684"/>
    <w:rsid w:val="008B7085"/>
    <w:rsid w:val="008C7A90"/>
    <w:rsid w:val="008E1868"/>
    <w:rsid w:val="008E51C7"/>
    <w:rsid w:val="008F25EB"/>
    <w:rsid w:val="008F32B1"/>
    <w:rsid w:val="008F3B9D"/>
    <w:rsid w:val="008F59D0"/>
    <w:rsid w:val="008F6997"/>
    <w:rsid w:val="008F6D71"/>
    <w:rsid w:val="008F6F99"/>
    <w:rsid w:val="0090578E"/>
    <w:rsid w:val="0091074E"/>
    <w:rsid w:val="00915A1B"/>
    <w:rsid w:val="00916051"/>
    <w:rsid w:val="009204C9"/>
    <w:rsid w:val="00921975"/>
    <w:rsid w:val="00931765"/>
    <w:rsid w:val="0093360B"/>
    <w:rsid w:val="009441A6"/>
    <w:rsid w:val="00946396"/>
    <w:rsid w:val="00947331"/>
    <w:rsid w:val="00950842"/>
    <w:rsid w:val="0095407B"/>
    <w:rsid w:val="00954B1D"/>
    <w:rsid w:val="0095523C"/>
    <w:rsid w:val="00957346"/>
    <w:rsid w:val="00961C3D"/>
    <w:rsid w:val="00965A6C"/>
    <w:rsid w:val="009679E0"/>
    <w:rsid w:val="00970E49"/>
    <w:rsid w:val="00973006"/>
    <w:rsid w:val="0097382D"/>
    <w:rsid w:val="009741BA"/>
    <w:rsid w:val="0097500C"/>
    <w:rsid w:val="00980B04"/>
    <w:rsid w:val="00980D2B"/>
    <w:rsid w:val="00984B00"/>
    <w:rsid w:val="0099033D"/>
    <w:rsid w:val="00991141"/>
    <w:rsid w:val="00992E6D"/>
    <w:rsid w:val="00993A9B"/>
    <w:rsid w:val="00993CFA"/>
    <w:rsid w:val="00993E32"/>
    <w:rsid w:val="00994397"/>
    <w:rsid w:val="009A019C"/>
    <w:rsid w:val="009A6BB4"/>
    <w:rsid w:val="009B1D86"/>
    <w:rsid w:val="009B5024"/>
    <w:rsid w:val="009C2E28"/>
    <w:rsid w:val="009C2E32"/>
    <w:rsid w:val="009C3F1F"/>
    <w:rsid w:val="009C5F48"/>
    <w:rsid w:val="009C63F9"/>
    <w:rsid w:val="009D22F6"/>
    <w:rsid w:val="009D3FBD"/>
    <w:rsid w:val="009D5E05"/>
    <w:rsid w:val="009E0503"/>
    <w:rsid w:val="009F09A5"/>
    <w:rsid w:val="009F1612"/>
    <w:rsid w:val="009F1E25"/>
    <w:rsid w:val="009F1E5F"/>
    <w:rsid w:val="009F1E85"/>
    <w:rsid w:val="00A004C6"/>
    <w:rsid w:val="00A014DE"/>
    <w:rsid w:val="00A02C61"/>
    <w:rsid w:val="00A069A5"/>
    <w:rsid w:val="00A145AA"/>
    <w:rsid w:val="00A15450"/>
    <w:rsid w:val="00A1582B"/>
    <w:rsid w:val="00A15DB8"/>
    <w:rsid w:val="00A25AAE"/>
    <w:rsid w:val="00A25AF4"/>
    <w:rsid w:val="00A31C58"/>
    <w:rsid w:val="00A322E0"/>
    <w:rsid w:val="00A34D53"/>
    <w:rsid w:val="00A3604E"/>
    <w:rsid w:val="00A509C8"/>
    <w:rsid w:val="00A5504E"/>
    <w:rsid w:val="00A555A1"/>
    <w:rsid w:val="00A55C4B"/>
    <w:rsid w:val="00A56E9A"/>
    <w:rsid w:val="00A60091"/>
    <w:rsid w:val="00A67F97"/>
    <w:rsid w:val="00A7577F"/>
    <w:rsid w:val="00A83554"/>
    <w:rsid w:val="00A877C8"/>
    <w:rsid w:val="00A87B1B"/>
    <w:rsid w:val="00A92AE6"/>
    <w:rsid w:val="00A9510F"/>
    <w:rsid w:val="00AA3836"/>
    <w:rsid w:val="00AA4A85"/>
    <w:rsid w:val="00AA6EDF"/>
    <w:rsid w:val="00AB0940"/>
    <w:rsid w:val="00AC16EE"/>
    <w:rsid w:val="00AC40A5"/>
    <w:rsid w:val="00AD400F"/>
    <w:rsid w:val="00AE59FD"/>
    <w:rsid w:val="00AE606D"/>
    <w:rsid w:val="00AE760F"/>
    <w:rsid w:val="00AF08EB"/>
    <w:rsid w:val="00AF09A8"/>
    <w:rsid w:val="00AF257E"/>
    <w:rsid w:val="00B04FC4"/>
    <w:rsid w:val="00B05181"/>
    <w:rsid w:val="00B07A15"/>
    <w:rsid w:val="00B11A14"/>
    <w:rsid w:val="00B1238E"/>
    <w:rsid w:val="00B15A4F"/>
    <w:rsid w:val="00B15BBA"/>
    <w:rsid w:val="00B16FBD"/>
    <w:rsid w:val="00B2026C"/>
    <w:rsid w:val="00B416FA"/>
    <w:rsid w:val="00B417AF"/>
    <w:rsid w:val="00B445B6"/>
    <w:rsid w:val="00B45772"/>
    <w:rsid w:val="00B50833"/>
    <w:rsid w:val="00B60391"/>
    <w:rsid w:val="00B615FC"/>
    <w:rsid w:val="00B616D8"/>
    <w:rsid w:val="00B61A2E"/>
    <w:rsid w:val="00B62A20"/>
    <w:rsid w:val="00B645B3"/>
    <w:rsid w:val="00B716C8"/>
    <w:rsid w:val="00B71860"/>
    <w:rsid w:val="00B71EAF"/>
    <w:rsid w:val="00B80B8E"/>
    <w:rsid w:val="00B8279B"/>
    <w:rsid w:val="00B84F3A"/>
    <w:rsid w:val="00B85402"/>
    <w:rsid w:val="00B9222D"/>
    <w:rsid w:val="00B9389F"/>
    <w:rsid w:val="00B96DDF"/>
    <w:rsid w:val="00BA1C69"/>
    <w:rsid w:val="00BA39E4"/>
    <w:rsid w:val="00BA5A9B"/>
    <w:rsid w:val="00BA7BB4"/>
    <w:rsid w:val="00BB12E3"/>
    <w:rsid w:val="00BB1799"/>
    <w:rsid w:val="00BB238B"/>
    <w:rsid w:val="00BB3CFE"/>
    <w:rsid w:val="00BB52F0"/>
    <w:rsid w:val="00BB7963"/>
    <w:rsid w:val="00BC2637"/>
    <w:rsid w:val="00BC510A"/>
    <w:rsid w:val="00BC5845"/>
    <w:rsid w:val="00BC584C"/>
    <w:rsid w:val="00BD02AF"/>
    <w:rsid w:val="00BD1953"/>
    <w:rsid w:val="00BD2347"/>
    <w:rsid w:val="00BD4624"/>
    <w:rsid w:val="00BD7051"/>
    <w:rsid w:val="00BE654F"/>
    <w:rsid w:val="00BE671F"/>
    <w:rsid w:val="00BF0FDC"/>
    <w:rsid w:val="00BF3FC8"/>
    <w:rsid w:val="00BF4097"/>
    <w:rsid w:val="00BF433D"/>
    <w:rsid w:val="00BF495E"/>
    <w:rsid w:val="00BF6FCA"/>
    <w:rsid w:val="00C00EC8"/>
    <w:rsid w:val="00C03902"/>
    <w:rsid w:val="00C07F08"/>
    <w:rsid w:val="00C10797"/>
    <w:rsid w:val="00C14D38"/>
    <w:rsid w:val="00C1520E"/>
    <w:rsid w:val="00C232AE"/>
    <w:rsid w:val="00C36B50"/>
    <w:rsid w:val="00C378D0"/>
    <w:rsid w:val="00C41ED5"/>
    <w:rsid w:val="00C43B17"/>
    <w:rsid w:val="00C457D8"/>
    <w:rsid w:val="00C46714"/>
    <w:rsid w:val="00C470AE"/>
    <w:rsid w:val="00C57376"/>
    <w:rsid w:val="00C60EB0"/>
    <w:rsid w:val="00C61167"/>
    <w:rsid w:val="00C61F6C"/>
    <w:rsid w:val="00C73968"/>
    <w:rsid w:val="00C77C3A"/>
    <w:rsid w:val="00C816BB"/>
    <w:rsid w:val="00C81761"/>
    <w:rsid w:val="00C818E2"/>
    <w:rsid w:val="00C839CD"/>
    <w:rsid w:val="00C84AB6"/>
    <w:rsid w:val="00C8600A"/>
    <w:rsid w:val="00C87291"/>
    <w:rsid w:val="00C91A93"/>
    <w:rsid w:val="00C92E5F"/>
    <w:rsid w:val="00C944B7"/>
    <w:rsid w:val="00CA26F9"/>
    <w:rsid w:val="00CA2E4B"/>
    <w:rsid w:val="00CA4DA3"/>
    <w:rsid w:val="00CB011C"/>
    <w:rsid w:val="00CB19DF"/>
    <w:rsid w:val="00CC4247"/>
    <w:rsid w:val="00CC64D7"/>
    <w:rsid w:val="00CD2069"/>
    <w:rsid w:val="00CD2FD9"/>
    <w:rsid w:val="00CE1E82"/>
    <w:rsid w:val="00CE37CF"/>
    <w:rsid w:val="00D01238"/>
    <w:rsid w:val="00D0201A"/>
    <w:rsid w:val="00D020A8"/>
    <w:rsid w:val="00D03C4C"/>
    <w:rsid w:val="00D03D47"/>
    <w:rsid w:val="00D0514C"/>
    <w:rsid w:val="00D07E24"/>
    <w:rsid w:val="00D12F16"/>
    <w:rsid w:val="00D16B08"/>
    <w:rsid w:val="00D24F47"/>
    <w:rsid w:val="00D32AEA"/>
    <w:rsid w:val="00D45314"/>
    <w:rsid w:val="00D471F2"/>
    <w:rsid w:val="00D52892"/>
    <w:rsid w:val="00D576C6"/>
    <w:rsid w:val="00D603F5"/>
    <w:rsid w:val="00D61D01"/>
    <w:rsid w:val="00D64CD4"/>
    <w:rsid w:val="00D704F9"/>
    <w:rsid w:val="00D70F13"/>
    <w:rsid w:val="00D713B9"/>
    <w:rsid w:val="00D72984"/>
    <w:rsid w:val="00D74FFF"/>
    <w:rsid w:val="00D77BFE"/>
    <w:rsid w:val="00D91F5A"/>
    <w:rsid w:val="00D92727"/>
    <w:rsid w:val="00D95EDF"/>
    <w:rsid w:val="00DA56E1"/>
    <w:rsid w:val="00DA6B31"/>
    <w:rsid w:val="00DB1CD4"/>
    <w:rsid w:val="00DB68FD"/>
    <w:rsid w:val="00DB6D83"/>
    <w:rsid w:val="00DB728F"/>
    <w:rsid w:val="00DB7F38"/>
    <w:rsid w:val="00DC579D"/>
    <w:rsid w:val="00DC6137"/>
    <w:rsid w:val="00DD0CB2"/>
    <w:rsid w:val="00DD180F"/>
    <w:rsid w:val="00DD2397"/>
    <w:rsid w:val="00DD2AB3"/>
    <w:rsid w:val="00DD35B7"/>
    <w:rsid w:val="00DD5D88"/>
    <w:rsid w:val="00DD6AB4"/>
    <w:rsid w:val="00DD79C8"/>
    <w:rsid w:val="00DE231B"/>
    <w:rsid w:val="00DE3C91"/>
    <w:rsid w:val="00DF1E8E"/>
    <w:rsid w:val="00DF55BF"/>
    <w:rsid w:val="00DF5D0F"/>
    <w:rsid w:val="00DF5EE2"/>
    <w:rsid w:val="00DF7C65"/>
    <w:rsid w:val="00E06338"/>
    <w:rsid w:val="00E0788A"/>
    <w:rsid w:val="00E11F2F"/>
    <w:rsid w:val="00E243AE"/>
    <w:rsid w:val="00E44A66"/>
    <w:rsid w:val="00E517E8"/>
    <w:rsid w:val="00E52D5D"/>
    <w:rsid w:val="00E542C8"/>
    <w:rsid w:val="00E56266"/>
    <w:rsid w:val="00E57817"/>
    <w:rsid w:val="00E6047E"/>
    <w:rsid w:val="00E60B10"/>
    <w:rsid w:val="00E61324"/>
    <w:rsid w:val="00E640CA"/>
    <w:rsid w:val="00E64D74"/>
    <w:rsid w:val="00E73F28"/>
    <w:rsid w:val="00E75095"/>
    <w:rsid w:val="00E756D8"/>
    <w:rsid w:val="00E82EB8"/>
    <w:rsid w:val="00E83F33"/>
    <w:rsid w:val="00E87582"/>
    <w:rsid w:val="00E87EA9"/>
    <w:rsid w:val="00E90025"/>
    <w:rsid w:val="00E90CAB"/>
    <w:rsid w:val="00E92B92"/>
    <w:rsid w:val="00E9342D"/>
    <w:rsid w:val="00E94EA9"/>
    <w:rsid w:val="00E97A23"/>
    <w:rsid w:val="00EA0522"/>
    <w:rsid w:val="00EA1C71"/>
    <w:rsid w:val="00EA6157"/>
    <w:rsid w:val="00EB0B50"/>
    <w:rsid w:val="00EB1E95"/>
    <w:rsid w:val="00ED11ED"/>
    <w:rsid w:val="00EE2BDE"/>
    <w:rsid w:val="00EE7A9C"/>
    <w:rsid w:val="00EF3030"/>
    <w:rsid w:val="00EF38EC"/>
    <w:rsid w:val="00EF4723"/>
    <w:rsid w:val="00EF78FA"/>
    <w:rsid w:val="00EF7F29"/>
    <w:rsid w:val="00F022CE"/>
    <w:rsid w:val="00F05F75"/>
    <w:rsid w:val="00F10121"/>
    <w:rsid w:val="00F10163"/>
    <w:rsid w:val="00F10F01"/>
    <w:rsid w:val="00F12EC8"/>
    <w:rsid w:val="00F13C07"/>
    <w:rsid w:val="00F15FEB"/>
    <w:rsid w:val="00F20687"/>
    <w:rsid w:val="00F2172A"/>
    <w:rsid w:val="00F21F2C"/>
    <w:rsid w:val="00F26070"/>
    <w:rsid w:val="00F27E91"/>
    <w:rsid w:val="00F31564"/>
    <w:rsid w:val="00F31CCF"/>
    <w:rsid w:val="00F35C7B"/>
    <w:rsid w:val="00F36EA4"/>
    <w:rsid w:val="00F37887"/>
    <w:rsid w:val="00F4331E"/>
    <w:rsid w:val="00F4454F"/>
    <w:rsid w:val="00F45DB0"/>
    <w:rsid w:val="00F46A13"/>
    <w:rsid w:val="00F506BD"/>
    <w:rsid w:val="00F55777"/>
    <w:rsid w:val="00F55930"/>
    <w:rsid w:val="00F55DB1"/>
    <w:rsid w:val="00F56934"/>
    <w:rsid w:val="00F62686"/>
    <w:rsid w:val="00F63AF4"/>
    <w:rsid w:val="00F6783E"/>
    <w:rsid w:val="00F73F81"/>
    <w:rsid w:val="00F747EC"/>
    <w:rsid w:val="00F74F90"/>
    <w:rsid w:val="00F86ADA"/>
    <w:rsid w:val="00F86D6E"/>
    <w:rsid w:val="00F937AB"/>
    <w:rsid w:val="00FA06CA"/>
    <w:rsid w:val="00FA1151"/>
    <w:rsid w:val="00FA4CA1"/>
    <w:rsid w:val="00FA6192"/>
    <w:rsid w:val="00FA7C12"/>
    <w:rsid w:val="00FA7D78"/>
    <w:rsid w:val="00FA7E6B"/>
    <w:rsid w:val="00FA7EDC"/>
    <w:rsid w:val="00FB19CD"/>
    <w:rsid w:val="00FB2421"/>
    <w:rsid w:val="00FB37AA"/>
    <w:rsid w:val="00FC0197"/>
    <w:rsid w:val="00FC01C1"/>
    <w:rsid w:val="00FC2087"/>
    <w:rsid w:val="00FC3DDF"/>
    <w:rsid w:val="00FD01B3"/>
    <w:rsid w:val="00FD0B85"/>
    <w:rsid w:val="00FD2750"/>
    <w:rsid w:val="00FD3208"/>
    <w:rsid w:val="00FE2B62"/>
    <w:rsid w:val="00FE2EF2"/>
    <w:rsid w:val="00FE39CF"/>
    <w:rsid w:val="00FE41D4"/>
    <w:rsid w:val="00FE4B81"/>
    <w:rsid w:val="00FE527B"/>
    <w:rsid w:val="00FF2498"/>
    <w:rsid w:val="00FF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64E9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F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6B31"/>
    <w:pPr>
      <w:tabs>
        <w:tab w:val="left" w:pos="360"/>
      </w:tabs>
      <w:suppressAutoHyphens/>
      <w:autoSpaceDE w:val="0"/>
      <w:autoSpaceDN w:val="0"/>
      <w:adjustRightInd w:val="0"/>
      <w:spacing w:line="288" w:lineRule="auto"/>
      <w:textAlignment w:val="center"/>
    </w:pPr>
    <w:rPr>
      <w:rFonts w:ascii="AGaramond" w:hAnsi="AGaramond"/>
      <w:color w:val="000000"/>
      <w:lang w:val="x-none" w:eastAsia="x-none"/>
    </w:rPr>
  </w:style>
  <w:style w:type="character" w:customStyle="1" w:styleId="BodyTextChar">
    <w:name w:val="Body Text Char"/>
    <w:link w:val="BodyText"/>
    <w:uiPriority w:val="99"/>
    <w:rsid w:val="00DA6B31"/>
    <w:rPr>
      <w:rFonts w:ascii="AGaramond" w:eastAsia="Times New Roman" w:hAnsi="AGaramond" w:cs="AGaramond"/>
      <w:color w:val="000000"/>
      <w:sz w:val="24"/>
      <w:szCs w:val="24"/>
    </w:rPr>
  </w:style>
  <w:style w:type="character" w:styleId="Hyperlink">
    <w:name w:val="Hyperlink"/>
    <w:uiPriority w:val="99"/>
    <w:unhideWhenUsed/>
    <w:rsid w:val="00DA6B31"/>
    <w:rPr>
      <w:color w:val="0000FF"/>
      <w:u w:val="single"/>
    </w:rPr>
  </w:style>
  <w:style w:type="character" w:styleId="FollowedHyperlink">
    <w:name w:val="FollowedHyperlink"/>
    <w:uiPriority w:val="99"/>
    <w:semiHidden/>
    <w:unhideWhenUsed/>
    <w:rsid w:val="00DA6B31"/>
    <w:rPr>
      <w:color w:val="800080"/>
      <w:u w:val="single"/>
    </w:rPr>
  </w:style>
  <w:style w:type="paragraph" w:styleId="Header">
    <w:name w:val="header"/>
    <w:basedOn w:val="Normal"/>
    <w:link w:val="HeaderChar"/>
    <w:uiPriority w:val="99"/>
    <w:unhideWhenUsed/>
    <w:rsid w:val="004F3B86"/>
    <w:pPr>
      <w:tabs>
        <w:tab w:val="center" w:pos="4680"/>
        <w:tab w:val="right" w:pos="9360"/>
      </w:tabs>
    </w:pPr>
    <w:rPr>
      <w:sz w:val="20"/>
      <w:szCs w:val="20"/>
      <w:lang w:val="x-none" w:eastAsia="x-none"/>
    </w:rPr>
  </w:style>
  <w:style w:type="character" w:customStyle="1" w:styleId="HeaderChar">
    <w:name w:val="Header Char"/>
    <w:link w:val="Header"/>
    <w:uiPriority w:val="99"/>
    <w:rsid w:val="004F3B86"/>
    <w:rPr>
      <w:rFonts w:ascii="Times New Roman" w:eastAsia="Times New Roman" w:hAnsi="Times New Roman"/>
    </w:rPr>
  </w:style>
  <w:style w:type="paragraph" w:styleId="Footer">
    <w:name w:val="footer"/>
    <w:basedOn w:val="Normal"/>
    <w:link w:val="FooterChar"/>
    <w:uiPriority w:val="99"/>
    <w:unhideWhenUsed/>
    <w:rsid w:val="004F3B86"/>
    <w:pPr>
      <w:tabs>
        <w:tab w:val="center" w:pos="4680"/>
        <w:tab w:val="right" w:pos="9360"/>
      </w:tabs>
    </w:pPr>
    <w:rPr>
      <w:sz w:val="20"/>
      <w:szCs w:val="20"/>
      <w:lang w:val="x-none" w:eastAsia="x-none"/>
    </w:rPr>
  </w:style>
  <w:style w:type="character" w:customStyle="1" w:styleId="FooterChar">
    <w:name w:val="Footer Char"/>
    <w:link w:val="Footer"/>
    <w:uiPriority w:val="99"/>
    <w:rsid w:val="004F3B86"/>
    <w:rPr>
      <w:rFonts w:ascii="Times New Roman" w:eastAsia="Times New Roman" w:hAnsi="Times New Roman"/>
    </w:rPr>
  </w:style>
  <w:style w:type="paragraph" w:styleId="BalloonText">
    <w:name w:val="Balloon Text"/>
    <w:basedOn w:val="Normal"/>
    <w:link w:val="BalloonTextChar"/>
    <w:uiPriority w:val="99"/>
    <w:semiHidden/>
    <w:unhideWhenUsed/>
    <w:rsid w:val="007A4DED"/>
    <w:rPr>
      <w:rFonts w:ascii="Tahoma" w:hAnsi="Tahoma"/>
      <w:sz w:val="16"/>
      <w:szCs w:val="16"/>
      <w:lang w:val="x-none" w:eastAsia="x-none"/>
    </w:rPr>
  </w:style>
  <w:style w:type="character" w:customStyle="1" w:styleId="BalloonTextChar">
    <w:name w:val="Balloon Text Char"/>
    <w:link w:val="BalloonText"/>
    <w:uiPriority w:val="99"/>
    <w:semiHidden/>
    <w:rsid w:val="007A4DED"/>
    <w:rPr>
      <w:rFonts w:ascii="Tahoma" w:eastAsia="Times New Roman" w:hAnsi="Tahoma" w:cs="Tahoma"/>
      <w:sz w:val="16"/>
      <w:szCs w:val="16"/>
    </w:rPr>
  </w:style>
  <w:style w:type="table" w:styleId="TableGrid">
    <w:name w:val="Table Grid"/>
    <w:basedOn w:val="TableNormal"/>
    <w:uiPriority w:val="59"/>
    <w:rsid w:val="007E24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7E2492"/>
    <w:pPr>
      <w:autoSpaceDE w:val="0"/>
      <w:autoSpaceDN w:val="0"/>
      <w:adjustRightInd w:val="0"/>
      <w:spacing w:line="288" w:lineRule="auto"/>
      <w:textAlignment w:val="center"/>
    </w:pPr>
    <w:rPr>
      <w:rFonts w:eastAsia="Calibri"/>
      <w:color w:val="000000"/>
    </w:rPr>
  </w:style>
  <w:style w:type="paragraph" w:customStyle="1" w:styleId="generaltext">
    <w:name w:val="general_text"/>
    <w:basedOn w:val="Normal"/>
    <w:rsid w:val="00E73F28"/>
    <w:pPr>
      <w:spacing w:before="150" w:after="225" w:line="270" w:lineRule="atLeast"/>
    </w:pPr>
  </w:style>
  <w:style w:type="paragraph" w:customStyle="1" w:styleId="10policy">
    <w:name w:val="10policy"/>
    <w:rsid w:val="00E73F28"/>
    <w:pPr>
      <w:widowControl w:val="0"/>
      <w:tabs>
        <w:tab w:val="left" w:pos="-144"/>
        <w:tab w:val="left" w:pos="576"/>
        <w:tab w:val="left" w:pos="1152"/>
        <w:tab w:val="left" w:pos="1872"/>
      </w:tabs>
      <w:suppressAutoHyphens/>
    </w:pPr>
    <w:rPr>
      <w:rFonts w:ascii="Courier" w:eastAsia="Times New Roman" w:hAnsi="Courier"/>
      <w:snapToGrid w:val="0"/>
      <w:sz w:val="24"/>
    </w:rPr>
  </w:style>
  <w:style w:type="paragraph" w:customStyle="1" w:styleId="Body1">
    <w:name w:val="Body 1"/>
    <w:rsid w:val="005E0942"/>
    <w:pPr>
      <w:spacing w:after="200" w:line="276" w:lineRule="auto"/>
      <w:outlineLvl w:val="0"/>
    </w:pPr>
    <w:rPr>
      <w:rFonts w:ascii="Helvetica" w:eastAsia="Arial Unicode MS" w:hAnsi="Helvetica"/>
      <w:color w:val="000000"/>
      <w:sz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F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6B31"/>
    <w:pPr>
      <w:tabs>
        <w:tab w:val="left" w:pos="360"/>
      </w:tabs>
      <w:suppressAutoHyphens/>
      <w:autoSpaceDE w:val="0"/>
      <w:autoSpaceDN w:val="0"/>
      <w:adjustRightInd w:val="0"/>
      <w:spacing w:line="288" w:lineRule="auto"/>
      <w:textAlignment w:val="center"/>
    </w:pPr>
    <w:rPr>
      <w:rFonts w:ascii="AGaramond" w:hAnsi="AGaramond"/>
      <w:color w:val="000000"/>
      <w:lang w:val="x-none" w:eastAsia="x-none"/>
    </w:rPr>
  </w:style>
  <w:style w:type="character" w:customStyle="1" w:styleId="BodyTextChar">
    <w:name w:val="Body Text Char"/>
    <w:link w:val="BodyText"/>
    <w:uiPriority w:val="99"/>
    <w:rsid w:val="00DA6B31"/>
    <w:rPr>
      <w:rFonts w:ascii="AGaramond" w:eastAsia="Times New Roman" w:hAnsi="AGaramond" w:cs="AGaramond"/>
      <w:color w:val="000000"/>
      <w:sz w:val="24"/>
      <w:szCs w:val="24"/>
    </w:rPr>
  </w:style>
  <w:style w:type="character" w:styleId="Hyperlink">
    <w:name w:val="Hyperlink"/>
    <w:uiPriority w:val="99"/>
    <w:unhideWhenUsed/>
    <w:rsid w:val="00DA6B31"/>
    <w:rPr>
      <w:color w:val="0000FF"/>
      <w:u w:val="single"/>
    </w:rPr>
  </w:style>
  <w:style w:type="character" w:styleId="FollowedHyperlink">
    <w:name w:val="FollowedHyperlink"/>
    <w:uiPriority w:val="99"/>
    <w:semiHidden/>
    <w:unhideWhenUsed/>
    <w:rsid w:val="00DA6B31"/>
    <w:rPr>
      <w:color w:val="800080"/>
      <w:u w:val="single"/>
    </w:rPr>
  </w:style>
  <w:style w:type="paragraph" w:styleId="Header">
    <w:name w:val="header"/>
    <w:basedOn w:val="Normal"/>
    <w:link w:val="HeaderChar"/>
    <w:uiPriority w:val="99"/>
    <w:unhideWhenUsed/>
    <w:rsid w:val="004F3B86"/>
    <w:pPr>
      <w:tabs>
        <w:tab w:val="center" w:pos="4680"/>
        <w:tab w:val="right" w:pos="9360"/>
      </w:tabs>
    </w:pPr>
    <w:rPr>
      <w:sz w:val="20"/>
      <w:szCs w:val="20"/>
      <w:lang w:val="x-none" w:eastAsia="x-none"/>
    </w:rPr>
  </w:style>
  <w:style w:type="character" w:customStyle="1" w:styleId="HeaderChar">
    <w:name w:val="Header Char"/>
    <w:link w:val="Header"/>
    <w:uiPriority w:val="99"/>
    <w:rsid w:val="004F3B86"/>
    <w:rPr>
      <w:rFonts w:ascii="Times New Roman" w:eastAsia="Times New Roman" w:hAnsi="Times New Roman"/>
    </w:rPr>
  </w:style>
  <w:style w:type="paragraph" w:styleId="Footer">
    <w:name w:val="footer"/>
    <w:basedOn w:val="Normal"/>
    <w:link w:val="FooterChar"/>
    <w:uiPriority w:val="99"/>
    <w:unhideWhenUsed/>
    <w:rsid w:val="004F3B86"/>
    <w:pPr>
      <w:tabs>
        <w:tab w:val="center" w:pos="4680"/>
        <w:tab w:val="right" w:pos="9360"/>
      </w:tabs>
    </w:pPr>
    <w:rPr>
      <w:sz w:val="20"/>
      <w:szCs w:val="20"/>
      <w:lang w:val="x-none" w:eastAsia="x-none"/>
    </w:rPr>
  </w:style>
  <w:style w:type="character" w:customStyle="1" w:styleId="FooterChar">
    <w:name w:val="Footer Char"/>
    <w:link w:val="Footer"/>
    <w:uiPriority w:val="99"/>
    <w:rsid w:val="004F3B86"/>
    <w:rPr>
      <w:rFonts w:ascii="Times New Roman" w:eastAsia="Times New Roman" w:hAnsi="Times New Roman"/>
    </w:rPr>
  </w:style>
  <w:style w:type="paragraph" w:styleId="BalloonText">
    <w:name w:val="Balloon Text"/>
    <w:basedOn w:val="Normal"/>
    <w:link w:val="BalloonTextChar"/>
    <w:uiPriority w:val="99"/>
    <w:semiHidden/>
    <w:unhideWhenUsed/>
    <w:rsid w:val="007A4DED"/>
    <w:rPr>
      <w:rFonts w:ascii="Tahoma" w:hAnsi="Tahoma"/>
      <w:sz w:val="16"/>
      <w:szCs w:val="16"/>
      <w:lang w:val="x-none" w:eastAsia="x-none"/>
    </w:rPr>
  </w:style>
  <w:style w:type="character" w:customStyle="1" w:styleId="BalloonTextChar">
    <w:name w:val="Balloon Text Char"/>
    <w:link w:val="BalloonText"/>
    <w:uiPriority w:val="99"/>
    <w:semiHidden/>
    <w:rsid w:val="007A4DED"/>
    <w:rPr>
      <w:rFonts w:ascii="Tahoma" w:eastAsia="Times New Roman" w:hAnsi="Tahoma" w:cs="Tahoma"/>
      <w:sz w:val="16"/>
      <w:szCs w:val="16"/>
    </w:rPr>
  </w:style>
  <w:style w:type="table" w:styleId="TableGrid">
    <w:name w:val="Table Grid"/>
    <w:basedOn w:val="TableNormal"/>
    <w:uiPriority w:val="59"/>
    <w:rsid w:val="007E24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7E2492"/>
    <w:pPr>
      <w:autoSpaceDE w:val="0"/>
      <w:autoSpaceDN w:val="0"/>
      <w:adjustRightInd w:val="0"/>
      <w:spacing w:line="288" w:lineRule="auto"/>
      <w:textAlignment w:val="center"/>
    </w:pPr>
    <w:rPr>
      <w:rFonts w:eastAsia="Calibri"/>
      <w:color w:val="000000"/>
    </w:rPr>
  </w:style>
  <w:style w:type="paragraph" w:customStyle="1" w:styleId="generaltext">
    <w:name w:val="general_text"/>
    <w:basedOn w:val="Normal"/>
    <w:rsid w:val="00E73F28"/>
    <w:pPr>
      <w:spacing w:before="150" w:after="225" w:line="270" w:lineRule="atLeast"/>
    </w:pPr>
  </w:style>
  <w:style w:type="paragraph" w:customStyle="1" w:styleId="10policy">
    <w:name w:val="10policy"/>
    <w:rsid w:val="00E73F28"/>
    <w:pPr>
      <w:widowControl w:val="0"/>
      <w:tabs>
        <w:tab w:val="left" w:pos="-144"/>
        <w:tab w:val="left" w:pos="576"/>
        <w:tab w:val="left" w:pos="1152"/>
        <w:tab w:val="left" w:pos="1872"/>
      </w:tabs>
      <w:suppressAutoHyphens/>
    </w:pPr>
    <w:rPr>
      <w:rFonts w:ascii="Courier" w:eastAsia="Times New Roman" w:hAnsi="Courier"/>
      <w:snapToGrid w:val="0"/>
      <w:sz w:val="24"/>
    </w:rPr>
  </w:style>
  <w:style w:type="paragraph" w:customStyle="1" w:styleId="Body1">
    <w:name w:val="Body 1"/>
    <w:rsid w:val="005E0942"/>
    <w:pPr>
      <w:spacing w:after="200" w:line="276" w:lineRule="auto"/>
      <w:outlineLvl w:val="0"/>
    </w:pPr>
    <w:rPr>
      <w:rFonts w:ascii="Helvetica" w:eastAsia="Arial Unicode MS" w:hAnsi="Helvetica"/>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flanagan\Local%20Settings\Temporary%20Internet%20Files\Content.Outlook\53PHCEHS\321samplepolicy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Settings\jean.flanagan\Local Settings\Temporary Internet Files\Content.Outlook\53PHCEHS\321samplepolicy1 (2).dotx</Template>
  <TotalTime>1</TotalTime>
  <Pages>2</Pages>
  <Words>517</Words>
  <Characters>2949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Wisconsin Association of School Boards, Inc.</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jean.flanagan</dc:creator>
  <cp:keywords/>
  <cp:lastModifiedBy>Luke Francois</cp:lastModifiedBy>
  <cp:revision>3</cp:revision>
  <cp:lastPrinted>2013-03-07T17:51:00Z</cp:lastPrinted>
  <dcterms:created xsi:type="dcterms:W3CDTF">2013-05-10T03:21:00Z</dcterms:created>
  <dcterms:modified xsi:type="dcterms:W3CDTF">2013-05-10T03:31:00Z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