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1" w:rsidRDefault="00971FD0" w:rsidP="000C2BA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FF0000"/>
        </w:rPr>
      </w:pPr>
      <w:r w:rsidRPr="00971FD0">
        <w:pict>
          <v:group id="_x0000_s1026" style="position:absolute;margin-left:13.4pt;margin-top:20.05pt;width:50.55pt;height:37pt;z-index:251658240" coordorigin="2808,2860" coordsize="1083,1020">
            <v:rect id="_x0000_s1027" style="position:absolute;left:2934;top:2860;width:895;height:101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808;top:2875;width:1083;height:1005">
              <v:imagedata r:id="rId4" o:title=""/>
            </v:shape>
          </v:group>
        </w:pict>
      </w:r>
    </w:p>
    <w:p w:rsidR="000C2BA1" w:rsidRDefault="000C2BA1" w:rsidP="000C2BA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MINERAL POINT UNIFIED SCHOOL DISTRICT           POLICY </w:t>
      </w:r>
      <w:r w:rsidR="00A61052">
        <w:rPr>
          <w:b/>
          <w:color w:val="000000" w:themeColor="text1"/>
          <w:sz w:val="28"/>
          <w:szCs w:val="28"/>
        </w:rPr>
        <w:t>610</w:t>
      </w:r>
    </w:p>
    <w:p w:rsidR="000C2BA1" w:rsidRDefault="000C2BA1" w:rsidP="000C2BA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b/>
          <w:color w:val="000000" w:themeColor="text1"/>
          <w:sz w:val="28"/>
          <w:szCs w:val="28"/>
        </w:rPr>
      </w:pPr>
    </w:p>
    <w:p w:rsidR="000C2BA1" w:rsidRDefault="00157838" w:rsidP="000C2BA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  <w:u w:val="single"/>
        </w:rPr>
        <w:t>FISCAL MANAGEMENT GOALS</w:t>
      </w:r>
      <w:r w:rsidR="000C2BA1">
        <w:rPr>
          <w:b/>
          <w:color w:val="000000" w:themeColor="text1"/>
          <w:szCs w:val="24"/>
          <w:u w:val="single"/>
        </w:rPr>
        <w:br/>
      </w:r>
    </w:p>
    <w:p w:rsidR="00453A5D" w:rsidRDefault="00157838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The District’s fiscal goals are:</w:t>
      </w:r>
    </w:p>
    <w:p w:rsidR="00157838" w:rsidRDefault="00157838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proofErr w:type="gramStart"/>
      <w:r>
        <w:rPr>
          <w:color w:val="000000" w:themeColor="text1"/>
          <w:szCs w:val="24"/>
        </w:rPr>
        <w:t>to</w:t>
      </w:r>
      <w:proofErr w:type="gramEnd"/>
      <w:r>
        <w:rPr>
          <w:color w:val="000000" w:themeColor="text1"/>
          <w:szCs w:val="24"/>
        </w:rPr>
        <w:t xml:space="preserve"> maximize the positive impact on student learning within budgetary limits;</w:t>
      </w:r>
    </w:p>
    <w:p w:rsidR="00157838" w:rsidRDefault="00157838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proofErr w:type="gramStart"/>
      <w:r>
        <w:rPr>
          <w:color w:val="000000" w:themeColor="text1"/>
          <w:szCs w:val="24"/>
        </w:rPr>
        <w:t>to</w:t>
      </w:r>
      <w:proofErr w:type="gramEnd"/>
      <w:r>
        <w:rPr>
          <w:color w:val="000000" w:themeColor="text1"/>
          <w:szCs w:val="24"/>
        </w:rPr>
        <w:t xml:space="preserve"> control spending by continuously scrutinizing and analyzing budgets and</w:t>
      </w:r>
      <w:r>
        <w:rPr>
          <w:color w:val="000000" w:themeColor="text1"/>
          <w:szCs w:val="24"/>
        </w:rPr>
        <w:br/>
        <w:t xml:space="preserve">                expenditures;</w:t>
      </w:r>
    </w:p>
    <w:p w:rsidR="00157838" w:rsidRDefault="00157838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proofErr w:type="gramStart"/>
      <w:r>
        <w:rPr>
          <w:color w:val="000000" w:themeColor="text1"/>
          <w:szCs w:val="24"/>
        </w:rPr>
        <w:t>to</w:t>
      </w:r>
      <w:proofErr w:type="gramEnd"/>
      <w:r>
        <w:rPr>
          <w:color w:val="000000" w:themeColor="text1"/>
          <w:szCs w:val="24"/>
        </w:rPr>
        <w:t xml:space="preserve"> produce budget and spending reports that are clear and understandable;</w:t>
      </w:r>
    </w:p>
    <w:p w:rsidR="00157838" w:rsidRDefault="00157838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proofErr w:type="gramStart"/>
      <w:r>
        <w:rPr>
          <w:color w:val="000000" w:themeColor="text1"/>
          <w:szCs w:val="24"/>
        </w:rPr>
        <w:t>to</w:t>
      </w:r>
      <w:proofErr w:type="gramEnd"/>
      <w:r>
        <w:rPr>
          <w:color w:val="000000" w:themeColor="text1"/>
          <w:szCs w:val="24"/>
        </w:rPr>
        <w:t xml:space="preserve"> act with transparency; and</w:t>
      </w:r>
    </w:p>
    <w:p w:rsidR="00157838" w:rsidRDefault="00157838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proofErr w:type="gramStart"/>
      <w:r>
        <w:rPr>
          <w:color w:val="000000" w:themeColor="text1"/>
          <w:szCs w:val="24"/>
        </w:rPr>
        <w:t>to</w:t>
      </w:r>
      <w:proofErr w:type="gramEnd"/>
      <w:r>
        <w:rPr>
          <w:color w:val="000000" w:themeColor="text1"/>
          <w:szCs w:val="24"/>
        </w:rPr>
        <w:t xml:space="preserve"> manage all funds and assets in a responsible manner taking into account safety,</w:t>
      </w:r>
      <w:r>
        <w:rPr>
          <w:color w:val="000000" w:themeColor="text1"/>
          <w:szCs w:val="24"/>
        </w:rPr>
        <w:br/>
        <w:t xml:space="preserve">                liquidity, and the greatest possible return. </w:t>
      </w:r>
    </w:p>
    <w:p w:rsidR="00157838" w:rsidRDefault="00157838" w:rsidP="0015783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The District shall adhere to all federal and state laws and regulations relating to fiscal governance and shall practice sound and accepted accounting and reporting principles. </w:t>
      </w:r>
    </w:p>
    <w:p w:rsidR="00157838" w:rsidRDefault="00157838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157838" w:rsidRDefault="00157838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453A5D" w:rsidRDefault="00453A5D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453A5D" w:rsidRDefault="00453A5D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453A5D" w:rsidRDefault="00453A5D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453A5D" w:rsidRDefault="00453A5D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453A5D" w:rsidRDefault="00453A5D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453A5D" w:rsidRDefault="00453A5D" w:rsidP="00453A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994559" w:rsidRPr="00453A5D" w:rsidRDefault="00D85ABC" w:rsidP="00D85AB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Adopted:      March 2012</w:t>
      </w:r>
      <w:r w:rsidR="00453A5D">
        <w:rPr>
          <w:color w:val="000000" w:themeColor="text1"/>
          <w:szCs w:val="24"/>
        </w:rPr>
        <w:br/>
      </w:r>
    </w:p>
    <w:sectPr w:rsidR="00994559" w:rsidRPr="00453A5D" w:rsidSect="00632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BA1"/>
    <w:rsid w:val="000C2BA1"/>
    <w:rsid w:val="001030F9"/>
    <w:rsid w:val="00157838"/>
    <w:rsid w:val="002633E5"/>
    <w:rsid w:val="00453A5D"/>
    <w:rsid w:val="00632ED8"/>
    <w:rsid w:val="006E1841"/>
    <w:rsid w:val="008056E7"/>
    <w:rsid w:val="00971FD0"/>
    <w:rsid w:val="00A61052"/>
    <w:rsid w:val="00B315BD"/>
    <w:rsid w:val="00D8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A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lawinger</dc:creator>
  <cp:keywords/>
  <dc:description/>
  <cp:lastModifiedBy>janet lawinger</cp:lastModifiedBy>
  <cp:revision>3</cp:revision>
  <cp:lastPrinted>2012-03-19T18:39:00Z</cp:lastPrinted>
  <dcterms:created xsi:type="dcterms:W3CDTF">2012-03-19T18:48:00Z</dcterms:created>
  <dcterms:modified xsi:type="dcterms:W3CDTF">2012-03-19T18:59:00Z</dcterms:modified>
</cp:coreProperties>
</file>