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BF" w:rsidRDefault="00ED1DBF" w:rsidP="00ED1DBF">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pict>
          <v:group id="_x0000_s1026" style="position:absolute;left:0;text-align:left;margin-left:18.8pt;margin-top:25.4pt;width:50.55pt;height:37pt;z-index:251658240"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4" o:title=""/>
            </v:shape>
          </v:group>
        </w:pict>
      </w:r>
      <w:r>
        <w:rPr>
          <w:b/>
          <w:color w:val="000000" w:themeColor="text1"/>
          <w:sz w:val="28"/>
          <w:szCs w:val="28"/>
        </w:rPr>
        <w:t xml:space="preserve">  </w:t>
      </w:r>
    </w:p>
    <w:p w:rsidR="00ED1DBF" w:rsidRDefault="00ED1DBF" w:rsidP="00ED1DBF">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424</w:t>
      </w:r>
    </w:p>
    <w:p w:rsidR="00ED1DBF" w:rsidRDefault="00A5649D" w:rsidP="00ED1DBF">
      <w:pPr>
        <w:pBdr>
          <w:top w:val="single" w:sz="24" w:space="1" w:color="auto"/>
          <w:left w:val="single" w:sz="24" w:space="4" w:color="auto"/>
          <w:bottom w:val="single" w:sz="24" w:space="1" w:color="auto"/>
          <w:right w:val="single" w:sz="24" w:space="4" w:color="auto"/>
        </w:pBdr>
        <w:jc w:val="center"/>
        <w:rPr>
          <w:b/>
          <w:color w:val="000000" w:themeColor="text1"/>
          <w:u w:val="single"/>
        </w:rPr>
      </w:pPr>
      <w:r>
        <w:rPr>
          <w:b/>
          <w:color w:val="FF0000"/>
          <w:sz w:val="28"/>
          <w:szCs w:val="28"/>
        </w:rPr>
        <w:br/>
      </w:r>
      <w:r w:rsidR="00ED1DBF">
        <w:rPr>
          <w:b/>
          <w:color w:val="000000" w:themeColor="text1"/>
          <w:u w:val="single"/>
        </w:rPr>
        <w:t>PUBLIC SCHOOL OPEN ENROLLMENT</w:t>
      </w:r>
    </w:p>
    <w:p w:rsidR="00ED1DBF" w:rsidRDefault="00ED1DBF" w:rsidP="00ED1DBF">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This policy shall be administered in accordance with the state public school open enrollment law. </w:t>
      </w:r>
    </w:p>
    <w:p w:rsidR="00ED1DBF" w:rsidRDefault="00ED1DBF" w:rsidP="00ED1DBF">
      <w:pPr>
        <w:pBdr>
          <w:top w:val="single" w:sz="24" w:space="1" w:color="auto"/>
          <w:left w:val="single" w:sz="24" w:space="4" w:color="auto"/>
          <w:bottom w:val="single" w:sz="24" w:space="1" w:color="auto"/>
          <w:right w:val="single" w:sz="24" w:space="4" w:color="auto"/>
        </w:pBdr>
        <w:rPr>
          <w:b/>
          <w:color w:val="000000" w:themeColor="text1"/>
        </w:rPr>
      </w:pPr>
      <w:r>
        <w:rPr>
          <w:color w:val="000000" w:themeColor="text1"/>
        </w:rPr>
        <w:tab/>
      </w:r>
      <w:r w:rsidRPr="00ED1DBF">
        <w:rPr>
          <w:b/>
          <w:color w:val="000000" w:themeColor="text1"/>
        </w:rPr>
        <w:t>Non-Resident Open Enrollment Students</w:t>
      </w:r>
    </w:p>
    <w:p w:rsidR="00ED1DBF" w:rsidRDefault="00ED1DBF" w:rsidP="00ED1DBF">
      <w:pPr>
        <w:pBdr>
          <w:top w:val="single" w:sz="24" w:space="1" w:color="auto"/>
          <w:left w:val="single" w:sz="24" w:space="4" w:color="auto"/>
          <w:bottom w:val="single" w:sz="24" w:space="1" w:color="auto"/>
          <w:right w:val="single" w:sz="24" w:space="4" w:color="auto"/>
        </w:pBdr>
        <w:ind w:firstLine="720"/>
        <w:jc w:val="both"/>
        <w:rPr>
          <w:color w:val="000000" w:themeColor="text1"/>
        </w:rPr>
      </w:pPr>
      <w:r>
        <w:rPr>
          <w:color w:val="000000" w:themeColor="text1"/>
        </w:rPr>
        <w:t xml:space="preserve">A non-resident student may apply for full-time enrollment in the Mineral Point Unified School District under the open enrollment program in accordance with state law.  The district shall consider the following criteria when accepting or rejecting a non-resident student’s application for full-time enrollment. </w:t>
      </w:r>
    </w:p>
    <w:p w:rsidR="00ED1DBF" w:rsidRDefault="00ED1DBF" w:rsidP="00ED1DBF">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 xml:space="preserve">1. Kindergarten-12 individual grade enrollment is not to </w:t>
      </w:r>
      <w:r w:rsidR="00131DBC">
        <w:rPr>
          <w:color w:val="000000" w:themeColor="text1"/>
        </w:rPr>
        <w:t>exceed ninety (90)</w:t>
      </w:r>
      <w:r w:rsidR="00131DBC">
        <w:rPr>
          <w:color w:val="000000" w:themeColor="text1"/>
        </w:rPr>
        <w:br/>
        <w:t xml:space="preserve">                  students per </w:t>
      </w:r>
      <w:r>
        <w:rPr>
          <w:color w:val="000000" w:themeColor="text1"/>
        </w:rPr>
        <w:t>grade level.</w:t>
      </w:r>
    </w:p>
    <w:p w:rsidR="00ED1DBF" w:rsidRDefault="00ED1DBF" w:rsidP="00ED1DBF">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2. When considering the admission of a student with di</w:t>
      </w:r>
      <w:r w:rsidR="003734BE">
        <w:rPr>
          <w:color w:val="000000" w:themeColor="text1"/>
        </w:rPr>
        <w:t xml:space="preserve">sabilities, the </w:t>
      </w:r>
      <w:r w:rsidR="00085983">
        <w:rPr>
          <w:color w:val="000000" w:themeColor="text1"/>
        </w:rPr>
        <w:t>d</w:t>
      </w:r>
      <w:r w:rsidR="003734BE">
        <w:rPr>
          <w:color w:val="000000" w:themeColor="text1"/>
        </w:rPr>
        <w:t>istrict will</w:t>
      </w:r>
      <w:r w:rsidR="003734BE">
        <w:rPr>
          <w:color w:val="000000" w:themeColor="text1"/>
        </w:rPr>
        <w:br/>
        <w:t xml:space="preserve">                 </w:t>
      </w:r>
      <w:r>
        <w:rPr>
          <w:color w:val="000000" w:themeColor="text1"/>
        </w:rPr>
        <w:t>consider whether the special education program or re</w:t>
      </w:r>
      <w:r w:rsidR="00131DBC">
        <w:rPr>
          <w:color w:val="000000" w:themeColor="text1"/>
        </w:rPr>
        <w:t>lated services described</w:t>
      </w:r>
      <w:r w:rsidR="00131DBC">
        <w:rPr>
          <w:color w:val="000000" w:themeColor="text1"/>
        </w:rPr>
        <w:br/>
        <w:t xml:space="preserve">                 in the </w:t>
      </w:r>
      <w:r>
        <w:rPr>
          <w:color w:val="000000" w:themeColor="text1"/>
        </w:rPr>
        <w:t>student’s individualized education program (IEP) a</w:t>
      </w:r>
      <w:r w:rsidR="00131DBC">
        <w:rPr>
          <w:color w:val="000000" w:themeColor="text1"/>
        </w:rPr>
        <w:t>re available in the</w:t>
      </w:r>
      <w:r w:rsidR="00131DBC">
        <w:rPr>
          <w:color w:val="000000" w:themeColor="text1"/>
        </w:rPr>
        <w:br/>
        <w:t xml:space="preserve">                 </w:t>
      </w:r>
      <w:r w:rsidR="00085983">
        <w:rPr>
          <w:color w:val="000000" w:themeColor="text1"/>
        </w:rPr>
        <w:t>d</w:t>
      </w:r>
      <w:r w:rsidR="00131DBC">
        <w:rPr>
          <w:color w:val="000000" w:themeColor="text1"/>
        </w:rPr>
        <w:t xml:space="preserve">istrict or </w:t>
      </w:r>
      <w:r>
        <w:rPr>
          <w:color w:val="000000" w:themeColor="text1"/>
        </w:rPr>
        <w:t>whether there is space available in the special education p</w:t>
      </w:r>
      <w:r w:rsidR="00131DBC">
        <w:rPr>
          <w:color w:val="000000" w:themeColor="text1"/>
        </w:rPr>
        <w:t>rogram</w:t>
      </w:r>
      <w:r w:rsidR="00131DBC">
        <w:rPr>
          <w:color w:val="000000" w:themeColor="text1"/>
        </w:rPr>
        <w:br/>
        <w:t xml:space="preserve">                 identified in the </w:t>
      </w:r>
      <w:r>
        <w:rPr>
          <w:color w:val="000000" w:themeColor="text1"/>
        </w:rPr>
        <w:t>student’s IEP, including any class size limits, stude</w:t>
      </w:r>
      <w:r w:rsidR="00131DBC">
        <w:rPr>
          <w:color w:val="000000" w:themeColor="text1"/>
        </w:rPr>
        <w:t>nt-teacher</w:t>
      </w:r>
      <w:r w:rsidR="00131DBC">
        <w:rPr>
          <w:color w:val="000000" w:themeColor="text1"/>
        </w:rPr>
        <w:br/>
        <w:t xml:space="preserve">                 ratios or enrollment </w:t>
      </w:r>
      <w:r>
        <w:rPr>
          <w:color w:val="000000" w:themeColor="text1"/>
        </w:rPr>
        <w:t xml:space="preserve">projections established by the Board. </w:t>
      </w:r>
    </w:p>
    <w:p w:rsidR="00ED1DBF" w:rsidRDefault="00ED1DBF" w:rsidP="00ED1DBF">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3. When accepting or rejecting a nonresident student’s</w:t>
      </w:r>
      <w:r w:rsidR="00131DBC">
        <w:rPr>
          <w:color w:val="000000" w:themeColor="text1"/>
        </w:rPr>
        <w:t xml:space="preserve"> open enrollment</w:t>
      </w:r>
      <w:r w:rsidR="00131DBC">
        <w:rPr>
          <w:color w:val="000000" w:themeColor="text1"/>
        </w:rPr>
        <w:br/>
        <w:t xml:space="preserve">                 application, a </w:t>
      </w:r>
      <w:r w:rsidR="00085983">
        <w:rPr>
          <w:color w:val="000000" w:themeColor="text1"/>
        </w:rPr>
        <w:t>S</w:t>
      </w:r>
      <w:r>
        <w:rPr>
          <w:color w:val="000000" w:themeColor="text1"/>
        </w:rPr>
        <w:t xml:space="preserve">chool </w:t>
      </w:r>
      <w:r w:rsidR="00085983">
        <w:rPr>
          <w:color w:val="000000" w:themeColor="text1"/>
        </w:rPr>
        <w:t>B</w:t>
      </w:r>
      <w:r>
        <w:rPr>
          <w:color w:val="000000" w:themeColor="text1"/>
        </w:rPr>
        <w:t>oard may give consideration to whether the s</w:t>
      </w:r>
      <w:r w:rsidR="00131DBC">
        <w:rPr>
          <w:color w:val="000000" w:themeColor="text1"/>
        </w:rPr>
        <w:t>tudent has</w:t>
      </w:r>
      <w:r w:rsidR="00131DBC">
        <w:rPr>
          <w:color w:val="000000" w:themeColor="text1"/>
        </w:rPr>
        <w:br/>
        <w:t xml:space="preserve">                 </w:t>
      </w:r>
      <w:r w:rsidR="003734BE">
        <w:rPr>
          <w:color w:val="000000" w:themeColor="text1"/>
        </w:rPr>
        <w:t xml:space="preserve">been expelled </w:t>
      </w:r>
      <w:r w:rsidR="00131DBC">
        <w:rPr>
          <w:color w:val="000000" w:themeColor="text1"/>
        </w:rPr>
        <w:t xml:space="preserve">by any </w:t>
      </w:r>
      <w:r>
        <w:rPr>
          <w:color w:val="000000" w:themeColor="text1"/>
        </w:rPr>
        <w:t>school district du</w:t>
      </w:r>
      <w:r w:rsidR="00131DBC">
        <w:rPr>
          <w:color w:val="000000" w:themeColor="text1"/>
        </w:rPr>
        <w:t>ring the current school year or</w:t>
      </w:r>
      <w:r w:rsidR="00131DBC">
        <w:rPr>
          <w:color w:val="000000" w:themeColor="text1"/>
        </w:rPr>
        <w:br/>
        <w:t xml:space="preserve">                 </w:t>
      </w:r>
      <w:r>
        <w:rPr>
          <w:color w:val="000000" w:themeColor="text1"/>
        </w:rPr>
        <w:t>preced</w:t>
      </w:r>
      <w:r w:rsidR="003734BE">
        <w:rPr>
          <w:color w:val="000000" w:themeColor="text1"/>
        </w:rPr>
        <w:t>ing two scho</w:t>
      </w:r>
      <w:r w:rsidR="00131DBC">
        <w:rPr>
          <w:color w:val="000000" w:themeColor="text1"/>
        </w:rPr>
        <w:t xml:space="preserve">ol years for any of </w:t>
      </w:r>
      <w:r>
        <w:rPr>
          <w:color w:val="000000" w:themeColor="text1"/>
        </w:rPr>
        <w:t>the</w:t>
      </w:r>
      <w:r w:rsidR="00131DBC">
        <w:rPr>
          <w:color w:val="000000" w:themeColor="text1"/>
        </w:rPr>
        <w:t xml:space="preserve"> following reasons or whether a</w:t>
      </w:r>
      <w:r w:rsidR="00131DBC">
        <w:rPr>
          <w:color w:val="000000" w:themeColor="text1"/>
        </w:rPr>
        <w:br/>
        <w:t xml:space="preserve">                 </w:t>
      </w:r>
      <w:r>
        <w:rPr>
          <w:color w:val="000000" w:themeColor="text1"/>
        </w:rPr>
        <w:t>disciplinary proc</w:t>
      </w:r>
      <w:r w:rsidR="00131DBC">
        <w:rPr>
          <w:color w:val="000000" w:themeColor="text1"/>
        </w:rPr>
        <w:t xml:space="preserve">eeding involving the student is </w:t>
      </w:r>
      <w:r>
        <w:rPr>
          <w:color w:val="000000" w:themeColor="text1"/>
        </w:rPr>
        <w:t xml:space="preserve">pending for any of </w:t>
      </w:r>
      <w:r w:rsidR="00131DBC">
        <w:rPr>
          <w:color w:val="000000" w:themeColor="text1"/>
        </w:rPr>
        <w:t>the</w:t>
      </w:r>
      <w:r w:rsidR="00131DBC">
        <w:rPr>
          <w:color w:val="000000" w:themeColor="text1"/>
        </w:rPr>
        <w:br/>
        <w:t xml:space="preserve">                 </w:t>
      </w:r>
      <w:r w:rsidR="00017B42">
        <w:rPr>
          <w:color w:val="000000" w:themeColor="text1"/>
        </w:rPr>
        <w:t>following reasons:</w:t>
      </w:r>
    </w:p>
    <w:p w:rsidR="00017B42" w:rsidRDefault="00017B42" w:rsidP="00ED1DBF">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ab/>
        <w:t>A. Conveying or causing to conveyed any threat or false information</w:t>
      </w:r>
      <w:r w:rsidR="00131DBC">
        <w:rPr>
          <w:color w:val="000000" w:themeColor="text1"/>
        </w:rPr>
        <w:br/>
        <w:t xml:space="preserve">                               concerning </w:t>
      </w:r>
      <w:r>
        <w:rPr>
          <w:color w:val="000000" w:themeColor="text1"/>
        </w:rPr>
        <w:t>an attempt or alleged attempt to be made to</w:t>
      </w:r>
      <w:r w:rsidR="00131DBC">
        <w:rPr>
          <w:color w:val="000000" w:themeColor="text1"/>
        </w:rPr>
        <w:t xml:space="preserve"> destroy any</w:t>
      </w:r>
      <w:r w:rsidR="00131DBC">
        <w:rPr>
          <w:color w:val="000000" w:themeColor="text1"/>
        </w:rPr>
        <w:br/>
        <w:t xml:space="preserve">                               school property by </w:t>
      </w:r>
      <w:r>
        <w:rPr>
          <w:color w:val="000000" w:themeColor="text1"/>
        </w:rPr>
        <w:t>means of explosives.</w:t>
      </w:r>
    </w:p>
    <w:p w:rsidR="00131DBC" w:rsidRDefault="00131DBC" w:rsidP="00ED1DBF">
      <w:pPr>
        <w:pBdr>
          <w:top w:val="single" w:sz="24" w:space="1" w:color="auto"/>
          <w:left w:val="single" w:sz="24" w:space="4" w:color="auto"/>
          <w:bottom w:val="single" w:sz="24" w:space="1" w:color="auto"/>
          <w:right w:val="single" w:sz="24" w:space="4" w:color="auto"/>
        </w:pBdr>
        <w:ind w:firstLine="720"/>
        <w:rPr>
          <w:color w:val="000000" w:themeColor="text1"/>
        </w:rPr>
      </w:pPr>
    </w:p>
    <w:p w:rsidR="00131DBC" w:rsidRDefault="00AC46DC" w:rsidP="00ED1DBF">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br/>
      </w:r>
    </w:p>
    <w:p w:rsidR="00131DBC" w:rsidRPr="00017B42" w:rsidRDefault="00AC46DC" w:rsidP="00131DBC">
      <w:pPr>
        <w:pBdr>
          <w:top w:val="single" w:sz="24" w:space="1" w:color="auto"/>
          <w:left w:val="single" w:sz="24" w:space="4" w:color="auto"/>
          <w:bottom w:val="single" w:sz="24" w:space="1" w:color="auto"/>
          <w:right w:val="single" w:sz="24" w:space="4" w:color="auto"/>
        </w:pBdr>
        <w:rPr>
          <w:b/>
          <w:color w:val="000000" w:themeColor="text1"/>
        </w:rPr>
      </w:pPr>
      <w:r>
        <w:rPr>
          <w:b/>
          <w:color w:val="000000" w:themeColor="text1"/>
        </w:rPr>
        <w:lastRenderedPageBreak/>
        <w:br/>
      </w:r>
      <w:r w:rsidR="00131DBC" w:rsidRPr="00017B42">
        <w:rPr>
          <w:b/>
          <w:color w:val="000000" w:themeColor="text1"/>
        </w:rPr>
        <w:t>Policy 424 Continued:</w:t>
      </w:r>
    </w:p>
    <w:p w:rsidR="00017B42" w:rsidRDefault="00017B42" w:rsidP="00ED1DBF">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ab/>
        <w:t xml:space="preserve">B. </w:t>
      </w:r>
      <w:r w:rsidR="00131DBC">
        <w:rPr>
          <w:color w:val="000000" w:themeColor="text1"/>
        </w:rPr>
        <w:t xml:space="preserve"> </w:t>
      </w:r>
      <w:r>
        <w:rPr>
          <w:color w:val="000000" w:themeColor="text1"/>
        </w:rPr>
        <w:t>Engaging in conduct while at school or while un</w:t>
      </w:r>
      <w:r w:rsidR="00131DBC">
        <w:rPr>
          <w:color w:val="000000" w:themeColor="text1"/>
        </w:rPr>
        <w:t>der the supervision of</w:t>
      </w:r>
      <w:r w:rsidR="00131DBC">
        <w:rPr>
          <w:color w:val="000000" w:themeColor="text1"/>
        </w:rPr>
        <w:br/>
        <w:t xml:space="preserve">                                 a school </w:t>
      </w:r>
      <w:r>
        <w:rPr>
          <w:color w:val="000000" w:themeColor="text1"/>
        </w:rPr>
        <w:t>authority which endangered th</w:t>
      </w:r>
      <w:r w:rsidR="00131DBC">
        <w:rPr>
          <w:color w:val="000000" w:themeColor="text1"/>
        </w:rPr>
        <w:t>e health, safety or property of</w:t>
      </w:r>
      <w:r w:rsidR="00131DBC">
        <w:rPr>
          <w:color w:val="000000" w:themeColor="text1"/>
        </w:rPr>
        <w:br/>
        <w:t xml:space="preserve">                                 </w:t>
      </w:r>
      <w:r>
        <w:rPr>
          <w:color w:val="000000" w:themeColor="text1"/>
        </w:rPr>
        <w:t xml:space="preserve">others. </w:t>
      </w:r>
    </w:p>
    <w:p w:rsidR="00017B42" w:rsidRDefault="00131DBC" w:rsidP="00131DBC">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 xml:space="preserve">              </w:t>
      </w:r>
      <w:r w:rsidR="00017B42">
        <w:rPr>
          <w:color w:val="000000" w:themeColor="text1"/>
        </w:rPr>
        <w:t>C. Engaging in conduct while not at school or whi</w:t>
      </w:r>
      <w:r w:rsidR="003734BE">
        <w:rPr>
          <w:color w:val="000000" w:themeColor="text1"/>
        </w:rPr>
        <w:t>l</w:t>
      </w:r>
      <w:r>
        <w:rPr>
          <w:color w:val="000000" w:themeColor="text1"/>
        </w:rPr>
        <w:t>e not under the</w:t>
      </w:r>
      <w:r>
        <w:rPr>
          <w:color w:val="000000" w:themeColor="text1"/>
        </w:rPr>
        <w:br/>
        <w:t xml:space="preserve">                                supervision of </w:t>
      </w:r>
      <w:r w:rsidR="00017B42">
        <w:rPr>
          <w:color w:val="000000" w:themeColor="text1"/>
        </w:rPr>
        <w:t>a school authority which endangered the healt</w:t>
      </w:r>
      <w:r>
        <w:rPr>
          <w:color w:val="000000" w:themeColor="text1"/>
        </w:rPr>
        <w:t>h, safety</w:t>
      </w:r>
      <w:r>
        <w:rPr>
          <w:color w:val="000000" w:themeColor="text1"/>
        </w:rPr>
        <w:br/>
        <w:t xml:space="preserve">                                or property of others </w:t>
      </w:r>
      <w:r w:rsidR="00017B42">
        <w:rPr>
          <w:color w:val="000000" w:themeColor="text1"/>
        </w:rPr>
        <w:t>at school or under the supervision of a school</w:t>
      </w:r>
      <w:r>
        <w:rPr>
          <w:color w:val="000000" w:themeColor="text1"/>
        </w:rPr>
        <w:br/>
        <w:t xml:space="preserve">                                </w:t>
      </w:r>
      <w:r w:rsidR="00017B42">
        <w:rPr>
          <w:color w:val="000000" w:themeColor="text1"/>
        </w:rPr>
        <w:t xml:space="preserve">authority </w:t>
      </w:r>
      <w:r>
        <w:rPr>
          <w:color w:val="000000" w:themeColor="text1"/>
        </w:rPr>
        <w:t xml:space="preserve">or of any employee of </w:t>
      </w:r>
      <w:r w:rsidR="00017B42">
        <w:rPr>
          <w:color w:val="000000" w:themeColor="text1"/>
        </w:rPr>
        <w:t>the s</w:t>
      </w:r>
      <w:r>
        <w:rPr>
          <w:color w:val="000000" w:themeColor="text1"/>
        </w:rPr>
        <w:t>chool district or member of the</w:t>
      </w:r>
      <w:r>
        <w:rPr>
          <w:color w:val="000000" w:themeColor="text1"/>
        </w:rPr>
        <w:br/>
        <w:t xml:space="preserve">                                </w:t>
      </w:r>
      <w:r w:rsidR="00D17433">
        <w:rPr>
          <w:color w:val="000000" w:themeColor="text1"/>
        </w:rPr>
        <w:t>S</w:t>
      </w:r>
      <w:r w:rsidR="00017B42">
        <w:rPr>
          <w:color w:val="000000" w:themeColor="text1"/>
        </w:rPr>
        <w:t xml:space="preserve">chool </w:t>
      </w:r>
      <w:r w:rsidR="00D17433">
        <w:rPr>
          <w:color w:val="000000" w:themeColor="text1"/>
        </w:rPr>
        <w:t>B</w:t>
      </w:r>
      <w:r w:rsidR="00017B42">
        <w:rPr>
          <w:color w:val="000000" w:themeColor="text1"/>
        </w:rPr>
        <w:t>oard; or</w:t>
      </w:r>
    </w:p>
    <w:p w:rsidR="00017B42" w:rsidRDefault="00017B42" w:rsidP="00017B42">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sidR="00791A69">
        <w:rPr>
          <w:color w:val="000000" w:themeColor="text1"/>
        </w:rPr>
        <w:tab/>
      </w:r>
      <w:r>
        <w:rPr>
          <w:color w:val="000000" w:themeColor="text1"/>
        </w:rPr>
        <w:t>D. Possessing a dangerous weapon whi</w:t>
      </w:r>
      <w:r w:rsidR="003734BE">
        <w:rPr>
          <w:color w:val="000000" w:themeColor="text1"/>
        </w:rPr>
        <w:t>le at school or while under the</w:t>
      </w:r>
      <w:r w:rsidR="003734BE">
        <w:rPr>
          <w:color w:val="000000" w:themeColor="text1"/>
        </w:rPr>
        <w:br/>
        <w:t xml:space="preserve">                               </w:t>
      </w:r>
      <w:r>
        <w:rPr>
          <w:color w:val="000000" w:themeColor="text1"/>
        </w:rPr>
        <w:t>supervision of a school authority. “Dangerous weapon”</w:t>
      </w:r>
      <w:r w:rsidR="00131DBC">
        <w:rPr>
          <w:color w:val="000000" w:themeColor="text1"/>
        </w:rPr>
        <w:t xml:space="preserve"> is defined as</w:t>
      </w:r>
      <w:r w:rsidR="00131DBC">
        <w:rPr>
          <w:color w:val="000000" w:themeColor="text1"/>
        </w:rPr>
        <w:br/>
        <w:t xml:space="preserve">                               any </w:t>
      </w:r>
      <w:r>
        <w:rPr>
          <w:color w:val="000000" w:themeColor="text1"/>
        </w:rPr>
        <w:t xml:space="preserve">firearm, whether loaded or unloaded; any </w:t>
      </w:r>
      <w:r w:rsidR="00131DBC">
        <w:rPr>
          <w:color w:val="000000" w:themeColor="text1"/>
        </w:rPr>
        <w:t>device designed as a</w:t>
      </w:r>
      <w:r w:rsidR="00131DBC">
        <w:rPr>
          <w:color w:val="000000" w:themeColor="text1"/>
        </w:rPr>
        <w:br/>
        <w:t xml:space="preserve">                               weapon and </w:t>
      </w:r>
      <w:r>
        <w:rPr>
          <w:color w:val="000000" w:themeColor="text1"/>
        </w:rPr>
        <w:t>capable of producing a death or great bo</w:t>
      </w:r>
      <w:r w:rsidR="00131DBC">
        <w:rPr>
          <w:color w:val="000000" w:themeColor="text1"/>
        </w:rPr>
        <w:t>dily harm; any</w:t>
      </w:r>
      <w:r w:rsidR="00131DBC">
        <w:rPr>
          <w:color w:val="000000" w:themeColor="text1"/>
        </w:rPr>
        <w:br/>
        <w:t xml:space="preserve">                               </w:t>
      </w:r>
      <w:r>
        <w:rPr>
          <w:color w:val="000000" w:themeColor="text1"/>
        </w:rPr>
        <w:t>electric weap</w:t>
      </w:r>
      <w:r w:rsidR="00131DBC">
        <w:rPr>
          <w:color w:val="000000" w:themeColor="text1"/>
        </w:rPr>
        <w:t xml:space="preserve">on; or </w:t>
      </w:r>
      <w:r>
        <w:rPr>
          <w:color w:val="000000" w:themeColor="text1"/>
        </w:rPr>
        <w:t>any other device or instrumentality which, in th</w:t>
      </w:r>
      <w:r w:rsidR="00131DBC">
        <w:rPr>
          <w:color w:val="000000" w:themeColor="text1"/>
        </w:rPr>
        <w:t>e</w:t>
      </w:r>
      <w:r w:rsidR="00131DBC">
        <w:rPr>
          <w:color w:val="000000" w:themeColor="text1"/>
        </w:rPr>
        <w:br/>
        <w:t xml:space="preserve">                               manner it is used or intended </w:t>
      </w:r>
      <w:r>
        <w:rPr>
          <w:color w:val="000000" w:themeColor="text1"/>
        </w:rPr>
        <w:t>to be used, is calculated or likely</w:t>
      </w:r>
      <w:r w:rsidR="00131DBC">
        <w:rPr>
          <w:color w:val="000000" w:themeColor="text1"/>
        </w:rPr>
        <w:t xml:space="preserve"> to</w:t>
      </w:r>
      <w:r w:rsidR="00131DBC">
        <w:rPr>
          <w:color w:val="000000" w:themeColor="text1"/>
        </w:rPr>
        <w:br/>
        <w:t xml:space="preserve">                               </w:t>
      </w:r>
      <w:r>
        <w:rPr>
          <w:color w:val="000000" w:themeColor="text1"/>
        </w:rPr>
        <w:t xml:space="preserve">produce death or great bodily harm. </w:t>
      </w:r>
    </w:p>
    <w:p w:rsidR="00017B42" w:rsidRDefault="00017B42" w:rsidP="00017B42">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 xml:space="preserve">If any of the above disciplinary actions occur after the student has been accepted for enrollment in the district </w:t>
      </w:r>
      <w:r w:rsidR="00791A69">
        <w:rPr>
          <w:color w:val="000000" w:themeColor="text1"/>
        </w:rPr>
        <w:t xml:space="preserve">and </w:t>
      </w:r>
      <w:r>
        <w:rPr>
          <w:color w:val="000000" w:themeColor="text1"/>
        </w:rPr>
        <w:t xml:space="preserve">prior to the beginning of the school year in which the student will first enroll in the </w:t>
      </w:r>
      <w:r w:rsidR="00131DBC">
        <w:rPr>
          <w:color w:val="000000" w:themeColor="text1"/>
        </w:rPr>
        <w:t>d</w:t>
      </w:r>
      <w:r>
        <w:rPr>
          <w:color w:val="000000" w:themeColor="text1"/>
        </w:rPr>
        <w:t xml:space="preserve">istrict, a non-resident school district may deny the student’s enrollment.  </w:t>
      </w:r>
    </w:p>
    <w:p w:rsidR="00791A69" w:rsidRDefault="00791A69" w:rsidP="00017B42">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 xml:space="preserve">4. School </w:t>
      </w:r>
      <w:r w:rsidR="00D17433">
        <w:rPr>
          <w:color w:val="000000" w:themeColor="text1"/>
        </w:rPr>
        <w:t>B</w:t>
      </w:r>
      <w:r>
        <w:rPr>
          <w:color w:val="000000" w:themeColor="text1"/>
        </w:rPr>
        <w:t>oards are authorized by state law to consider</w:t>
      </w:r>
      <w:r w:rsidR="00131DBC">
        <w:rPr>
          <w:color w:val="000000" w:themeColor="text1"/>
        </w:rPr>
        <w:t xml:space="preserve"> whether a non-resident</w:t>
      </w:r>
      <w:r w:rsidR="00131DBC">
        <w:rPr>
          <w:color w:val="000000" w:themeColor="text1"/>
        </w:rPr>
        <w:br/>
        <w:t xml:space="preserve">                  </w:t>
      </w:r>
      <w:r w:rsidR="00A34992">
        <w:rPr>
          <w:color w:val="000000" w:themeColor="text1"/>
        </w:rPr>
        <w:t>s</w:t>
      </w:r>
      <w:r w:rsidR="00131DBC">
        <w:rPr>
          <w:color w:val="000000" w:themeColor="text1"/>
        </w:rPr>
        <w:t xml:space="preserve">tudent </w:t>
      </w:r>
      <w:r>
        <w:rPr>
          <w:color w:val="000000" w:themeColor="text1"/>
        </w:rPr>
        <w:t xml:space="preserve">applying for full-time enrollment has been screened </w:t>
      </w:r>
      <w:r w:rsidR="00131DBC">
        <w:rPr>
          <w:color w:val="000000" w:themeColor="text1"/>
        </w:rPr>
        <w:t>by his/her</w:t>
      </w:r>
      <w:r w:rsidR="00131DBC">
        <w:rPr>
          <w:color w:val="000000" w:themeColor="text1"/>
        </w:rPr>
        <w:br/>
        <w:t xml:space="preserve">                  resident district to </w:t>
      </w:r>
      <w:r>
        <w:rPr>
          <w:color w:val="000000" w:themeColor="text1"/>
        </w:rPr>
        <w:t>determine if there is reasonable cause to believe t</w:t>
      </w:r>
      <w:r w:rsidR="00131DBC">
        <w:rPr>
          <w:color w:val="000000" w:themeColor="text1"/>
        </w:rPr>
        <w:t>hat the</w:t>
      </w:r>
      <w:r w:rsidR="00131DBC">
        <w:rPr>
          <w:color w:val="000000" w:themeColor="text1"/>
        </w:rPr>
        <w:br/>
        <w:t xml:space="preserve">                  student is a child with </w:t>
      </w:r>
      <w:r>
        <w:rPr>
          <w:color w:val="000000" w:themeColor="text1"/>
        </w:rPr>
        <w:t xml:space="preserve">disabilities. </w:t>
      </w:r>
    </w:p>
    <w:p w:rsidR="00791A69" w:rsidRDefault="00791A69" w:rsidP="00017B42">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 xml:space="preserve">5. State law authorizes </w:t>
      </w:r>
      <w:r w:rsidR="00D17433">
        <w:rPr>
          <w:color w:val="000000" w:themeColor="text1"/>
        </w:rPr>
        <w:t>S</w:t>
      </w:r>
      <w:r>
        <w:rPr>
          <w:color w:val="000000" w:themeColor="text1"/>
        </w:rPr>
        <w:t xml:space="preserve">chool </w:t>
      </w:r>
      <w:r w:rsidR="00D17433">
        <w:rPr>
          <w:color w:val="000000" w:themeColor="text1"/>
        </w:rPr>
        <w:t>B</w:t>
      </w:r>
      <w:r>
        <w:rPr>
          <w:color w:val="000000" w:themeColor="text1"/>
        </w:rPr>
        <w:t>oards to consider</w:t>
      </w:r>
      <w:r w:rsidR="00131DBC">
        <w:rPr>
          <w:color w:val="000000" w:themeColor="text1"/>
        </w:rPr>
        <w:t xml:space="preserve"> whether a non-resident</w:t>
      </w:r>
      <w:r w:rsidR="00131DBC">
        <w:rPr>
          <w:color w:val="000000" w:themeColor="text1"/>
        </w:rPr>
        <w:br/>
        <w:t xml:space="preserve">                  student </w:t>
      </w:r>
      <w:r>
        <w:rPr>
          <w:color w:val="000000" w:themeColor="text1"/>
        </w:rPr>
        <w:t>applying for full-time attendance has been reported to the student’</w:t>
      </w:r>
      <w:r w:rsidR="00131DBC">
        <w:rPr>
          <w:color w:val="000000" w:themeColor="text1"/>
        </w:rPr>
        <w:t>s</w:t>
      </w:r>
      <w:r w:rsidR="00131DBC">
        <w:rPr>
          <w:color w:val="000000" w:themeColor="text1"/>
        </w:rPr>
        <w:br/>
        <w:t xml:space="preserve">                  resident district </w:t>
      </w:r>
      <w:r>
        <w:rPr>
          <w:color w:val="000000" w:themeColor="text1"/>
        </w:rPr>
        <w:t>or identified by the student’s resident school distr</w:t>
      </w:r>
      <w:r w:rsidR="00131DBC">
        <w:rPr>
          <w:color w:val="000000" w:themeColor="text1"/>
        </w:rPr>
        <w:t>ict but not</w:t>
      </w:r>
      <w:r w:rsidR="00131DBC">
        <w:rPr>
          <w:color w:val="000000" w:themeColor="text1"/>
        </w:rPr>
        <w:br/>
        <w:t xml:space="preserve">                  yet evaluated by an </w:t>
      </w:r>
      <w:r>
        <w:rPr>
          <w:color w:val="000000" w:themeColor="text1"/>
        </w:rPr>
        <w:t>individualized educ</w:t>
      </w:r>
      <w:r w:rsidR="00131DBC">
        <w:rPr>
          <w:color w:val="000000" w:themeColor="text1"/>
        </w:rPr>
        <w:t>ation program (IEP) team in the</w:t>
      </w:r>
      <w:r w:rsidR="00131DBC">
        <w:rPr>
          <w:color w:val="000000" w:themeColor="text1"/>
        </w:rPr>
        <w:br/>
        <w:t xml:space="preserve">                  </w:t>
      </w:r>
      <w:r>
        <w:rPr>
          <w:color w:val="000000" w:themeColor="text1"/>
        </w:rPr>
        <w:t xml:space="preserve">student’s resident district. </w:t>
      </w:r>
    </w:p>
    <w:p w:rsidR="00791A69" w:rsidRDefault="00791A69" w:rsidP="005A5B67">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The district shall give preference in accepting full-time enrollment applications to any non-resident students already attending school in the district and their siblings.</w:t>
      </w: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Pr="00131DBC" w:rsidRDefault="00131DBC" w:rsidP="00131DBC">
      <w:pPr>
        <w:pBdr>
          <w:top w:val="single" w:sz="24" w:space="1" w:color="auto"/>
          <w:left w:val="single" w:sz="24" w:space="4" w:color="auto"/>
          <w:bottom w:val="single" w:sz="24" w:space="1" w:color="auto"/>
          <w:right w:val="single" w:sz="24" w:space="4" w:color="auto"/>
        </w:pBdr>
        <w:rPr>
          <w:b/>
          <w:color w:val="000000" w:themeColor="text1"/>
        </w:rPr>
      </w:pPr>
      <w:r w:rsidRPr="00017B42">
        <w:rPr>
          <w:b/>
          <w:color w:val="000000" w:themeColor="text1"/>
        </w:rPr>
        <w:lastRenderedPageBreak/>
        <w:t>Policy 424 Continued:</w:t>
      </w:r>
    </w:p>
    <w:p w:rsidR="00791A69" w:rsidRDefault="00791A69" w:rsidP="005A5B67">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Once a non-resident student is accepted for full-time enrollment in the district, no re-application will be required.</w:t>
      </w:r>
    </w:p>
    <w:p w:rsidR="00791A69" w:rsidRDefault="00791A69" w:rsidP="00131DBC">
      <w:pPr>
        <w:pBdr>
          <w:top w:val="single" w:sz="24" w:space="1" w:color="auto"/>
          <w:left w:val="single" w:sz="24" w:space="4" w:color="auto"/>
          <w:bottom w:val="single" w:sz="24" w:space="1" w:color="auto"/>
          <w:right w:val="single" w:sz="24" w:space="4" w:color="auto"/>
        </w:pBdr>
        <w:ind w:firstLine="720"/>
        <w:jc w:val="both"/>
        <w:rPr>
          <w:color w:val="000000" w:themeColor="text1"/>
        </w:rPr>
      </w:pPr>
      <w:r>
        <w:rPr>
          <w:color w:val="000000" w:themeColor="text1"/>
        </w:rPr>
        <w:t xml:space="preserve">A non-resident public high school student may apply for enrollment in a course(s) in the district in accordance with state law and established procedures.  The district shall use the same criteria for accepting and rejecting course applications for non-resident students as resident students, although the district will give preference in attendance in a course to residents of the district. </w:t>
      </w:r>
    </w:p>
    <w:p w:rsidR="00791A69" w:rsidRDefault="00791A69" w:rsidP="005A5B67">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If the district receives more non-resident applications for full-time or part-time enrollment than there are spaces available, determination of which students to accept shall be made on a random basis. </w:t>
      </w:r>
    </w:p>
    <w:p w:rsidR="00791A69" w:rsidRDefault="00791A69" w:rsidP="005A5B67">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The </w:t>
      </w:r>
      <w:r w:rsidR="005A5B67">
        <w:rPr>
          <w:color w:val="000000" w:themeColor="text1"/>
        </w:rPr>
        <w:t>d</w:t>
      </w:r>
      <w:r>
        <w:rPr>
          <w:color w:val="000000" w:themeColor="text1"/>
        </w:rPr>
        <w:t>istrict will not provide transportation to non-resident students participating in either the full</w:t>
      </w:r>
      <w:r w:rsidR="00D17433">
        <w:rPr>
          <w:color w:val="000000" w:themeColor="text1"/>
        </w:rPr>
        <w:t>-time</w:t>
      </w:r>
      <w:r>
        <w:rPr>
          <w:color w:val="000000" w:themeColor="text1"/>
        </w:rPr>
        <w:t xml:space="preserve"> or part-time open enrollment program unless required by law. </w:t>
      </w:r>
    </w:p>
    <w:p w:rsidR="00791A69" w:rsidRDefault="00791A69" w:rsidP="005A5B67">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Non-resident open enrollment students attending school or classes in the </w:t>
      </w:r>
      <w:r w:rsidR="00D17433">
        <w:rPr>
          <w:color w:val="000000" w:themeColor="text1"/>
        </w:rPr>
        <w:t>d</w:t>
      </w:r>
      <w:r>
        <w:rPr>
          <w:color w:val="000000" w:themeColor="text1"/>
        </w:rPr>
        <w:t xml:space="preserve">istrict </w:t>
      </w:r>
      <w:r w:rsidR="005A5B67">
        <w:rPr>
          <w:color w:val="000000" w:themeColor="text1"/>
        </w:rPr>
        <w:t>have all the rights and privile</w:t>
      </w:r>
      <w:r>
        <w:rPr>
          <w:color w:val="000000" w:themeColor="text1"/>
        </w:rPr>
        <w:t>ged of resident student and are subject to the same rules and regulations as resident stud</w:t>
      </w:r>
      <w:r w:rsidR="005A5B67">
        <w:rPr>
          <w:color w:val="000000" w:themeColor="text1"/>
        </w:rPr>
        <w:t>en</w:t>
      </w:r>
      <w:r>
        <w:rPr>
          <w:color w:val="000000" w:themeColor="text1"/>
        </w:rPr>
        <w:t xml:space="preserve">ts. </w:t>
      </w:r>
    </w:p>
    <w:p w:rsidR="005A5B67" w:rsidRDefault="005A5B67" w:rsidP="00017B42">
      <w:pPr>
        <w:pBdr>
          <w:top w:val="single" w:sz="24" w:space="1" w:color="auto"/>
          <w:left w:val="single" w:sz="24" w:space="4" w:color="auto"/>
          <w:bottom w:val="single" w:sz="24" w:space="1" w:color="auto"/>
          <w:right w:val="single" w:sz="24" w:space="4" w:color="auto"/>
        </w:pBdr>
        <w:rPr>
          <w:b/>
          <w:color w:val="000000" w:themeColor="text1"/>
        </w:rPr>
      </w:pPr>
      <w:r>
        <w:rPr>
          <w:color w:val="000000" w:themeColor="text1"/>
        </w:rPr>
        <w:tab/>
      </w:r>
      <w:r w:rsidRPr="005A5B67">
        <w:rPr>
          <w:b/>
          <w:color w:val="000000" w:themeColor="text1"/>
        </w:rPr>
        <w:t>Resident Open Enrollment Students</w:t>
      </w:r>
    </w:p>
    <w:p w:rsidR="005A5B67" w:rsidRDefault="005A5B67" w:rsidP="005A5B67">
      <w:pPr>
        <w:pBdr>
          <w:top w:val="single" w:sz="24" w:space="1" w:color="auto"/>
          <w:left w:val="single" w:sz="24" w:space="4" w:color="auto"/>
          <w:bottom w:val="single" w:sz="24" w:space="1" w:color="auto"/>
          <w:right w:val="single" w:sz="24" w:space="4" w:color="auto"/>
        </w:pBdr>
        <w:jc w:val="both"/>
        <w:rPr>
          <w:color w:val="000000" w:themeColor="text1"/>
        </w:rPr>
      </w:pPr>
      <w:r>
        <w:rPr>
          <w:b/>
          <w:color w:val="000000" w:themeColor="text1"/>
        </w:rPr>
        <w:tab/>
      </w:r>
      <w:r>
        <w:rPr>
          <w:color w:val="000000" w:themeColor="text1"/>
        </w:rPr>
        <w:t xml:space="preserve">Resident students may apply for full-time enrollment in another public school district in accordance with state law. </w:t>
      </w:r>
    </w:p>
    <w:p w:rsidR="005A5B67" w:rsidRDefault="005A5B67" w:rsidP="005A5B67">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Should a resident student’s IPE change after the student begins attending a non-resident school district on a full-time basis and the costs of the special education program or services required by the IEP would place an undue financial burden on the district, the district will discontinue allowing the student to attend school in the non-resident district. </w:t>
      </w:r>
    </w:p>
    <w:p w:rsidR="005A5B67" w:rsidRDefault="005A5B67" w:rsidP="005A5B67">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District high school students may apply for enrollment in no more than two courses in other public school districts in accordance with state law.  The district shall reject a student’s application to attend a course in another public school district if the course conflicts with the student’s IEP.  The district will reject an application to attend a course in another public school district if the cost of the course would impose an undue financial burden on the district. </w:t>
      </w:r>
    </w:p>
    <w:p w:rsidR="005A5B67" w:rsidRDefault="005A5B67" w:rsidP="005A5B67">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The district will not provide transportation to resident students participating in either the full-time or part-time open enrollment program. </w:t>
      </w:r>
    </w:p>
    <w:p w:rsidR="00A34992" w:rsidRDefault="00A34992"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131DBC" w:rsidRDefault="00131DB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8600BB" w:rsidRDefault="008600BB"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8600BB" w:rsidRDefault="008600BB"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AC46DC" w:rsidRDefault="00AC46DC" w:rsidP="005A5B67">
      <w:pPr>
        <w:pBdr>
          <w:top w:val="single" w:sz="24" w:space="1" w:color="auto"/>
          <w:left w:val="single" w:sz="24" w:space="4" w:color="auto"/>
          <w:bottom w:val="single" w:sz="24" w:space="1" w:color="auto"/>
          <w:right w:val="single" w:sz="24" w:space="4" w:color="auto"/>
        </w:pBdr>
        <w:jc w:val="both"/>
        <w:rPr>
          <w:color w:val="000000" w:themeColor="text1"/>
        </w:rPr>
      </w:pPr>
    </w:p>
    <w:p w:rsidR="00A34992" w:rsidRDefault="00A34992" w:rsidP="00A34992">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Legal Reference: Wisconsin Statutes 118.13</w:t>
      </w:r>
      <w:r>
        <w:rPr>
          <w:color w:val="000000" w:themeColor="text1"/>
        </w:rPr>
        <w:br/>
        <w:t xml:space="preserve">                                                                               118.51</w:t>
      </w:r>
      <w:r>
        <w:rPr>
          <w:color w:val="000000" w:themeColor="text1"/>
        </w:rPr>
        <w:b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118.52</w:t>
      </w:r>
      <w:r>
        <w:rPr>
          <w:color w:val="000000" w:themeColor="text1"/>
        </w:rPr>
        <w:br/>
        <w:t xml:space="preserve"> </w:t>
      </w:r>
      <w:r>
        <w:rPr>
          <w:color w:val="000000" w:themeColor="text1"/>
        </w:rPr>
        <w:tab/>
      </w:r>
      <w:r>
        <w:rPr>
          <w:color w:val="000000" w:themeColor="text1"/>
        </w:rPr>
        <w:tab/>
      </w:r>
      <w:r>
        <w:rPr>
          <w:color w:val="000000" w:themeColor="text1"/>
        </w:rPr>
        <w:tab/>
        <w:t xml:space="preserve">     Chapter 115, Subchapter V</w:t>
      </w:r>
    </w:p>
    <w:p w:rsidR="00A34992" w:rsidRDefault="00A34992" w:rsidP="00A34992">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Cross Reference: 424-Rule, District Procedures for Deali</w:t>
      </w:r>
      <w:r w:rsidR="00131DBC">
        <w:rPr>
          <w:color w:val="000000" w:themeColor="text1"/>
        </w:rPr>
        <w:t>ng with Public School</w:t>
      </w:r>
      <w:r w:rsidR="00131DBC">
        <w:rPr>
          <w:color w:val="000000" w:themeColor="text1"/>
        </w:rPr>
        <w:br/>
        <w:t xml:space="preserve">                                            Open </w:t>
      </w:r>
      <w:r>
        <w:rPr>
          <w:color w:val="000000" w:themeColor="text1"/>
        </w:rPr>
        <w:t>Enrollment</w:t>
      </w:r>
    </w:p>
    <w:p w:rsidR="00A34992" w:rsidRPr="005A5B67" w:rsidRDefault="00A34992" w:rsidP="00A34992">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Adopted:      December 1997</w:t>
      </w:r>
      <w:r>
        <w:rPr>
          <w:color w:val="000000" w:themeColor="text1"/>
        </w:rPr>
        <w:br/>
      </w:r>
      <w:r>
        <w:rPr>
          <w:color w:val="000000" w:themeColor="text1"/>
        </w:rPr>
        <w:tab/>
        <w:t>Revised:        June 2001</w:t>
      </w:r>
    </w:p>
    <w:p w:rsidR="00375AD0" w:rsidRDefault="00375AD0" w:rsidP="00375AD0">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w:t>
      </w:r>
    </w:p>
    <w:p w:rsidR="00AC46DC" w:rsidRDefault="008600BB" w:rsidP="00375AD0">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lastRenderedPageBreak/>
        <w:pict>
          <v:shapetype id="_x0000_t202" coordsize="21600,21600" o:spt="202" path="m,l,21600r21600,l21600,xe">
            <v:stroke joinstyle="miter"/>
            <v:path gradientshapeok="t" o:connecttype="rect"/>
          </v:shapetype>
          <v:shape id="_x0000_s1035" type="#_x0000_t202" style="position:absolute;left:0;text-align:left;margin-left:.75pt;margin-top:19.5pt;width:59.25pt;height:43.5pt;z-index:251659264" strokecolor="white [3212]">
            <v:textbox>
              <w:txbxContent>
                <w:p w:rsidR="00341117" w:rsidRDefault="00341117">
                  <w:r>
                    <w:rPr>
                      <w:noProof/>
                    </w:rPr>
                    <w:drawing>
                      <wp:inline distT="0" distB="0" distL="0" distR="0">
                        <wp:extent cx="560070" cy="40960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0070" cy="409603"/>
                                </a:xfrm>
                                <a:prstGeom prst="rect">
                                  <a:avLst/>
                                </a:prstGeom>
                                <a:noFill/>
                                <a:ln w="9525">
                                  <a:noFill/>
                                  <a:miter lim="800000"/>
                                  <a:headEnd/>
                                  <a:tailEnd/>
                                </a:ln>
                              </pic:spPr>
                            </pic:pic>
                          </a:graphicData>
                        </a:graphic>
                      </wp:inline>
                    </w:drawing>
                  </w:r>
                </w:p>
              </w:txbxContent>
            </v:textbox>
          </v:shape>
        </w:pict>
      </w:r>
    </w:p>
    <w:p w:rsidR="00375AD0" w:rsidRDefault="008600BB" w:rsidP="008600BB">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w:t>
      </w:r>
      <w:r w:rsidR="00375AD0">
        <w:rPr>
          <w:b/>
          <w:color w:val="000000" w:themeColor="text1"/>
          <w:sz w:val="28"/>
          <w:szCs w:val="28"/>
        </w:rPr>
        <w:t>MINERAL POINT UNIFIED SCHOOL DISTRICT     POLICY 424-Rule</w:t>
      </w:r>
    </w:p>
    <w:p w:rsidR="00375AD0" w:rsidRDefault="00A5649D" w:rsidP="00375AD0">
      <w:pPr>
        <w:pBdr>
          <w:top w:val="single" w:sz="24" w:space="1" w:color="auto"/>
          <w:left w:val="single" w:sz="24" w:space="4" w:color="auto"/>
          <w:bottom w:val="single" w:sz="24" w:space="1" w:color="auto"/>
          <w:right w:val="single" w:sz="24" w:space="4" w:color="auto"/>
        </w:pBdr>
        <w:jc w:val="center"/>
        <w:rPr>
          <w:b/>
          <w:color w:val="000000" w:themeColor="text1"/>
          <w:u w:val="single"/>
        </w:rPr>
      </w:pPr>
      <w:r>
        <w:rPr>
          <w:b/>
          <w:color w:val="FF0000"/>
          <w:sz w:val="28"/>
          <w:szCs w:val="28"/>
        </w:rPr>
        <w:br/>
      </w:r>
      <w:r w:rsidR="00375AD0">
        <w:rPr>
          <w:b/>
          <w:color w:val="000000" w:themeColor="text1"/>
          <w:u w:val="single"/>
        </w:rPr>
        <w:t>DISTRICT PROCEDURES FOR DEALING WITH PUBLIC SCHOOL OPEN ENROLLMENT</w:t>
      </w:r>
    </w:p>
    <w:p w:rsidR="00375AD0" w:rsidRDefault="00375AD0" w:rsidP="00375AD0">
      <w:pPr>
        <w:pBdr>
          <w:top w:val="single" w:sz="24" w:space="1" w:color="auto"/>
          <w:left w:val="single" w:sz="24" w:space="4" w:color="auto"/>
          <w:bottom w:val="single" w:sz="24" w:space="1" w:color="auto"/>
          <w:right w:val="single" w:sz="24" w:space="4" w:color="auto"/>
        </w:pBdr>
        <w:rPr>
          <w:color w:val="000000" w:themeColor="text1"/>
          <w:u w:val="single"/>
        </w:rPr>
      </w:pPr>
      <w:r>
        <w:rPr>
          <w:color w:val="000000" w:themeColor="text1"/>
        </w:rPr>
        <w:tab/>
      </w:r>
      <w:r w:rsidRPr="00375AD0">
        <w:rPr>
          <w:color w:val="000000" w:themeColor="text1"/>
        </w:rPr>
        <w:t xml:space="preserve">A. </w:t>
      </w:r>
      <w:r w:rsidRPr="00375AD0">
        <w:rPr>
          <w:color w:val="000000" w:themeColor="text1"/>
          <w:u w:val="single"/>
        </w:rPr>
        <w:t>Non-</w:t>
      </w:r>
      <w:r w:rsidR="00D17433">
        <w:rPr>
          <w:color w:val="000000" w:themeColor="text1"/>
          <w:u w:val="single"/>
        </w:rPr>
        <w:t>R</w:t>
      </w:r>
      <w:r w:rsidRPr="00375AD0">
        <w:rPr>
          <w:color w:val="000000" w:themeColor="text1"/>
          <w:u w:val="single"/>
        </w:rPr>
        <w:t>esident Student Open Enrollment Applications</w:t>
      </w:r>
    </w:p>
    <w:p w:rsidR="00375AD0" w:rsidRDefault="00375AD0" w:rsidP="00375AD0">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1. Full-</w:t>
      </w:r>
      <w:r w:rsidR="00D17433">
        <w:rPr>
          <w:color w:val="000000" w:themeColor="text1"/>
        </w:rPr>
        <w:t>T</w:t>
      </w:r>
      <w:r>
        <w:rPr>
          <w:color w:val="000000" w:themeColor="text1"/>
        </w:rPr>
        <w:t>ime Enrollment</w:t>
      </w:r>
    </w:p>
    <w:p w:rsidR="00375AD0" w:rsidRDefault="00375AD0" w:rsidP="00375AD0">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r>
      <w:r>
        <w:rPr>
          <w:color w:val="000000" w:themeColor="text1"/>
        </w:rPr>
        <w:tab/>
        <w:t xml:space="preserve">a. The parent(s)/guardian(s) of a </w:t>
      </w:r>
      <w:r w:rsidR="00A5649D">
        <w:rPr>
          <w:color w:val="000000" w:themeColor="text1"/>
        </w:rPr>
        <w:t>non-resident student who wishes</w:t>
      </w:r>
      <w:r w:rsidR="00A5649D">
        <w:rPr>
          <w:color w:val="000000" w:themeColor="text1"/>
        </w:rPr>
        <w:br/>
        <w:t xml:space="preserve">                                            </w:t>
      </w:r>
      <w:r>
        <w:rPr>
          <w:color w:val="000000" w:themeColor="text1"/>
        </w:rPr>
        <w:t>to attend school in the dis</w:t>
      </w:r>
      <w:r w:rsidR="00A5649D">
        <w:rPr>
          <w:color w:val="000000" w:themeColor="text1"/>
        </w:rPr>
        <w:t>trict shall submit the required</w:t>
      </w:r>
      <w:r w:rsidR="00A5649D">
        <w:rPr>
          <w:color w:val="000000" w:themeColor="text1"/>
        </w:rPr>
        <w:br/>
        <w:t xml:space="preserve">                                            </w:t>
      </w:r>
      <w:r>
        <w:rPr>
          <w:color w:val="000000" w:themeColor="text1"/>
        </w:rPr>
        <w:t>application to the School Board.  The application may inc</w:t>
      </w:r>
      <w:r w:rsidR="00A5649D">
        <w:rPr>
          <w:color w:val="000000" w:themeColor="text1"/>
        </w:rPr>
        <w:t>lude a</w:t>
      </w:r>
      <w:r w:rsidR="00A5649D">
        <w:rPr>
          <w:color w:val="000000" w:themeColor="text1"/>
        </w:rPr>
        <w:br/>
        <w:t xml:space="preserve">                                            </w:t>
      </w:r>
      <w:r>
        <w:rPr>
          <w:color w:val="000000" w:themeColor="text1"/>
        </w:rPr>
        <w:t>request to attend a specific s</w:t>
      </w:r>
      <w:r w:rsidR="00A5649D">
        <w:rPr>
          <w:color w:val="000000" w:themeColor="text1"/>
        </w:rPr>
        <w:t>chool or program offered by the</w:t>
      </w:r>
      <w:r w:rsidR="00A5649D">
        <w:rPr>
          <w:color w:val="000000" w:themeColor="text1"/>
        </w:rPr>
        <w:br/>
        <w:t xml:space="preserve">                                            </w:t>
      </w:r>
      <w:r>
        <w:rPr>
          <w:color w:val="000000" w:themeColor="text1"/>
        </w:rPr>
        <w:t>district.  Full-time open enroll</w:t>
      </w:r>
      <w:r w:rsidR="00A5649D">
        <w:rPr>
          <w:color w:val="000000" w:themeColor="text1"/>
        </w:rPr>
        <w:t>ment applications must be filed</w:t>
      </w:r>
      <w:r w:rsidR="00A5649D">
        <w:rPr>
          <w:color w:val="000000" w:themeColor="text1"/>
        </w:rPr>
        <w:br/>
        <w:t xml:space="preserve">                                            </w:t>
      </w:r>
      <w:r>
        <w:rPr>
          <w:color w:val="000000" w:themeColor="text1"/>
        </w:rPr>
        <w:t xml:space="preserve">not later than the third Friday </w:t>
      </w:r>
      <w:r w:rsidR="00A5649D">
        <w:rPr>
          <w:color w:val="000000" w:themeColor="text1"/>
        </w:rPr>
        <w:t>in February following the first</w:t>
      </w:r>
      <w:r w:rsidR="00A5649D">
        <w:rPr>
          <w:color w:val="000000" w:themeColor="text1"/>
        </w:rPr>
        <w:br/>
        <w:t xml:space="preserve">                                            </w:t>
      </w:r>
      <w:r>
        <w:rPr>
          <w:color w:val="000000" w:themeColor="text1"/>
        </w:rPr>
        <w:t>Monday of February in the school year immediately preceding</w:t>
      </w:r>
      <w:r w:rsidR="00A5649D">
        <w:rPr>
          <w:color w:val="000000" w:themeColor="text1"/>
        </w:rPr>
        <w:br/>
        <w:t xml:space="preserve">                                            </w:t>
      </w:r>
      <w:r>
        <w:rPr>
          <w:color w:val="000000" w:themeColor="text1"/>
        </w:rPr>
        <w:t>the school year in which the</w:t>
      </w:r>
      <w:r w:rsidR="00A5649D">
        <w:rPr>
          <w:color w:val="000000" w:themeColor="text1"/>
        </w:rPr>
        <w:t xml:space="preserve"> student wishes to attend.  The</w:t>
      </w:r>
      <w:r w:rsidR="00A5649D">
        <w:rPr>
          <w:color w:val="000000" w:themeColor="text1"/>
        </w:rPr>
        <w:br/>
        <w:t xml:space="preserve">                                            </w:t>
      </w:r>
      <w:r>
        <w:rPr>
          <w:color w:val="000000" w:themeColor="text1"/>
        </w:rPr>
        <w:t>district shall send a copy of the application to the student’</w:t>
      </w:r>
      <w:r w:rsidR="00A5649D">
        <w:rPr>
          <w:color w:val="000000" w:themeColor="text1"/>
        </w:rPr>
        <w:t>s</w:t>
      </w:r>
      <w:r w:rsidR="00A5649D">
        <w:rPr>
          <w:color w:val="000000" w:themeColor="text1"/>
        </w:rPr>
        <w:br/>
        <w:t xml:space="preserve">                                            </w:t>
      </w:r>
      <w:r>
        <w:rPr>
          <w:color w:val="000000" w:themeColor="text1"/>
        </w:rPr>
        <w:t xml:space="preserve">resident school board </w:t>
      </w:r>
      <w:r w:rsidR="004F4E0E">
        <w:rPr>
          <w:color w:val="000000" w:themeColor="text1"/>
        </w:rPr>
        <w:t>and to the Department Public of</w:t>
      </w:r>
      <w:r w:rsidR="004F4E0E">
        <w:rPr>
          <w:color w:val="000000" w:themeColor="text1"/>
        </w:rPr>
        <w:br/>
        <w:t xml:space="preserve">                                            </w:t>
      </w:r>
      <w:r>
        <w:rPr>
          <w:color w:val="000000" w:themeColor="text1"/>
        </w:rPr>
        <w:t xml:space="preserve">Instruction (DPI) on the fourth Monday of February. </w:t>
      </w:r>
    </w:p>
    <w:p w:rsidR="00375AD0" w:rsidRDefault="00375AD0" w:rsidP="00375AD0">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r>
      <w:r>
        <w:rPr>
          <w:color w:val="000000" w:themeColor="text1"/>
        </w:rPr>
        <w:tab/>
        <w:t>b. Upon receipt of the application, it will be forwarded to the</w:t>
      </w:r>
      <w:r w:rsidR="004F4E0E">
        <w:rPr>
          <w:color w:val="000000" w:themeColor="text1"/>
        </w:rPr>
        <w:br/>
        <w:t xml:space="preserve">                                            </w:t>
      </w:r>
      <w:r>
        <w:rPr>
          <w:color w:val="000000" w:themeColor="text1"/>
        </w:rPr>
        <w:t>district administrator for review and recommendation.</w:t>
      </w:r>
      <w:r w:rsidR="004F4E0E">
        <w:rPr>
          <w:color w:val="000000" w:themeColor="text1"/>
        </w:rPr>
        <w:t xml:space="preserve"> All</w:t>
      </w:r>
      <w:r w:rsidR="004F4E0E">
        <w:rPr>
          <w:color w:val="000000" w:themeColor="text1"/>
        </w:rPr>
        <w:br/>
        <w:t xml:space="preserve">                                            </w:t>
      </w:r>
      <w:r w:rsidR="0097780C">
        <w:rPr>
          <w:color w:val="000000" w:themeColor="text1"/>
        </w:rPr>
        <w:t xml:space="preserve">applications shall be reviewed using </w:t>
      </w:r>
      <w:r w:rsidR="004F4E0E">
        <w:rPr>
          <w:color w:val="000000" w:themeColor="text1"/>
        </w:rPr>
        <w:t>the acceptance/rejection</w:t>
      </w:r>
      <w:r w:rsidR="004F4E0E">
        <w:rPr>
          <w:color w:val="000000" w:themeColor="text1"/>
        </w:rPr>
        <w:br/>
        <w:t xml:space="preserve">                                            </w:t>
      </w:r>
      <w:r w:rsidR="0097780C">
        <w:rPr>
          <w:color w:val="000000" w:themeColor="text1"/>
        </w:rPr>
        <w:t>of applications to the Board for ac</w:t>
      </w:r>
      <w:r w:rsidR="004F4E0E">
        <w:rPr>
          <w:color w:val="000000" w:themeColor="text1"/>
        </w:rPr>
        <w:t>tion.  No action shall be taken</w:t>
      </w:r>
      <w:r w:rsidR="004F4E0E">
        <w:rPr>
          <w:color w:val="000000" w:themeColor="text1"/>
        </w:rPr>
        <w:br/>
        <w:t xml:space="preserve">                                            </w:t>
      </w:r>
      <w:r w:rsidR="0097780C">
        <w:rPr>
          <w:color w:val="000000" w:themeColor="text1"/>
        </w:rPr>
        <w:t xml:space="preserve">on any application until after the third Friday in February. </w:t>
      </w:r>
    </w:p>
    <w:p w:rsidR="0097780C" w:rsidRDefault="0097780C" w:rsidP="00375AD0">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r>
      <w:r>
        <w:rPr>
          <w:color w:val="000000" w:themeColor="text1"/>
        </w:rPr>
        <w:tab/>
        <w:t>c. On or before the first Friday foll</w:t>
      </w:r>
      <w:r w:rsidR="004F4E0E">
        <w:rPr>
          <w:color w:val="000000" w:themeColor="text1"/>
        </w:rPr>
        <w:t>owing the first Monday in April</w:t>
      </w:r>
      <w:r w:rsidR="004F4E0E">
        <w:rPr>
          <w:color w:val="000000" w:themeColor="text1"/>
        </w:rPr>
        <w:br/>
        <w:t xml:space="preserve">                                            </w:t>
      </w:r>
      <w:r>
        <w:rPr>
          <w:color w:val="000000" w:themeColor="text1"/>
        </w:rPr>
        <w:t>following receipt of the appl</w:t>
      </w:r>
      <w:r w:rsidR="004F4E0E">
        <w:rPr>
          <w:color w:val="000000" w:themeColor="text1"/>
        </w:rPr>
        <w:t>ication, the applicant shall be</w:t>
      </w:r>
      <w:r w:rsidR="004F4E0E">
        <w:rPr>
          <w:color w:val="000000" w:themeColor="text1"/>
        </w:rPr>
        <w:br/>
        <w:t xml:space="preserve">                                            </w:t>
      </w:r>
      <w:r>
        <w:rPr>
          <w:color w:val="000000" w:themeColor="text1"/>
        </w:rPr>
        <w:t>notified, in writing, of w</w:t>
      </w:r>
      <w:r w:rsidR="004F4E0E">
        <w:rPr>
          <w:color w:val="000000" w:themeColor="text1"/>
        </w:rPr>
        <w:t>hether the application has been</w:t>
      </w:r>
      <w:r w:rsidR="004F4E0E">
        <w:rPr>
          <w:color w:val="000000" w:themeColor="text1"/>
        </w:rPr>
        <w:br/>
        <w:t xml:space="preserve">                                            </w:t>
      </w:r>
      <w:r>
        <w:rPr>
          <w:color w:val="000000" w:themeColor="text1"/>
        </w:rPr>
        <w:t>accepted. If the application is rejected, the notice shall inc</w:t>
      </w:r>
      <w:r w:rsidR="004F4E0E">
        <w:rPr>
          <w:color w:val="000000" w:themeColor="text1"/>
        </w:rPr>
        <w:t>lude</w:t>
      </w:r>
      <w:r w:rsidR="004F4E0E">
        <w:rPr>
          <w:color w:val="000000" w:themeColor="text1"/>
        </w:rPr>
        <w:br/>
        <w:t xml:space="preserve">                                            </w:t>
      </w:r>
      <w:r>
        <w:rPr>
          <w:color w:val="000000" w:themeColor="text1"/>
        </w:rPr>
        <w:t xml:space="preserve">the reason(s) for the rejection. </w:t>
      </w:r>
    </w:p>
    <w:p w:rsidR="004F4E0E" w:rsidRDefault="0097780C" w:rsidP="00375AD0">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r>
      <w:r>
        <w:rPr>
          <w:color w:val="000000" w:themeColor="text1"/>
        </w:rPr>
        <w:tab/>
        <w:t>d. If the application has been accepted by the district</w:t>
      </w:r>
      <w:r w:rsidR="004F4E0E">
        <w:rPr>
          <w:color w:val="000000" w:themeColor="text1"/>
        </w:rPr>
        <w:t xml:space="preserve"> and not</w:t>
      </w:r>
      <w:r w:rsidR="004F4E0E">
        <w:rPr>
          <w:color w:val="000000" w:themeColor="text1"/>
        </w:rPr>
        <w:br/>
        <w:t xml:space="preserve">                                            </w:t>
      </w:r>
      <w:r>
        <w:rPr>
          <w:color w:val="000000" w:themeColor="text1"/>
        </w:rPr>
        <w:t>rejected by the student’s resi</w:t>
      </w:r>
      <w:r w:rsidR="004F4E0E">
        <w:rPr>
          <w:color w:val="000000" w:themeColor="text1"/>
        </w:rPr>
        <w:t xml:space="preserve">dent </w:t>
      </w:r>
      <w:r w:rsidR="008D5EC4">
        <w:rPr>
          <w:color w:val="000000" w:themeColor="text1"/>
        </w:rPr>
        <w:t>S</w:t>
      </w:r>
      <w:r w:rsidR="004F4E0E">
        <w:rPr>
          <w:color w:val="000000" w:themeColor="text1"/>
        </w:rPr>
        <w:t xml:space="preserve">chool </w:t>
      </w:r>
      <w:r w:rsidR="008D5EC4">
        <w:rPr>
          <w:color w:val="000000" w:themeColor="text1"/>
        </w:rPr>
        <w:t>B</w:t>
      </w:r>
      <w:r w:rsidR="004F4E0E">
        <w:rPr>
          <w:color w:val="000000" w:themeColor="text1"/>
        </w:rPr>
        <w:t>oard, the district</w:t>
      </w:r>
      <w:r w:rsidR="004F4E0E">
        <w:rPr>
          <w:color w:val="000000" w:themeColor="text1"/>
        </w:rPr>
        <w:br/>
        <w:t xml:space="preserve">                                            </w:t>
      </w:r>
      <w:r>
        <w:rPr>
          <w:color w:val="000000" w:themeColor="text1"/>
        </w:rPr>
        <w:t>administrator will determin</w:t>
      </w:r>
      <w:r w:rsidR="004F4E0E">
        <w:rPr>
          <w:color w:val="000000" w:themeColor="text1"/>
        </w:rPr>
        <w:t>e the school or program the non-</w:t>
      </w:r>
      <w:r w:rsidR="004F4E0E">
        <w:rPr>
          <w:color w:val="000000" w:themeColor="text1"/>
        </w:rPr>
        <w:br/>
        <w:t xml:space="preserve">                                            </w:t>
      </w:r>
      <w:r>
        <w:rPr>
          <w:color w:val="000000" w:themeColor="text1"/>
        </w:rPr>
        <w:t>resident student may attend in the following year.</w:t>
      </w:r>
      <w:r w:rsidR="004F4E0E">
        <w:rPr>
          <w:color w:val="000000" w:themeColor="text1"/>
        </w:rPr>
        <w:t xml:space="preserve"> This</w:t>
      </w:r>
      <w:r w:rsidR="004F4E0E">
        <w:rPr>
          <w:color w:val="000000" w:themeColor="text1"/>
        </w:rPr>
        <w:br/>
        <w:t xml:space="preserve">                                            </w:t>
      </w:r>
      <w:r>
        <w:rPr>
          <w:color w:val="000000" w:themeColor="text1"/>
        </w:rPr>
        <w:t xml:space="preserve">determination shall be </w:t>
      </w:r>
      <w:r w:rsidR="004F4E0E">
        <w:rPr>
          <w:color w:val="000000" w:themeColor="text1"/>
        </w:rPr>
        <w:t>made in consultation with other</w:t>
      </w:r>
    </w:p>
    <w:p w:rsidR="004F4E0E" w:rsidRPr="00131DBC" w:rsidRDefault="004F4E0E" w:rsidP="004F4E0E">
      <w:pPr>
        <w:pBdr>
          <w:top w:val="single" w:sz="24" w:space="1" w:color="auto"/>
          <w:left w:val="single" w:sz="24" w:space="4" w:color="auto"/>
          <w:bottom w:val="single" w:sz="24" w:space="1" w:color="auto"/>
          <w:right w:val="single" w:sz="24" w:space="4" w:color="auto"/>
        </w:pBdr>
        <w:rPr>
          <w:b/>
          <w:color w:val="000000" w:themeColor="text1"/>
        </w:rPr>
      </w:pPr>
      <w:r w:rsidRPr="00017B42">
        <w:rPr>
          <w:b/>
          <w:color w:val="000000" w:themeColor="text1"/>
        </w:rPr>
        <w:lastRenderedPageBreak/>
        <w:t>Policy 424 Continued:</w:t>
      </w:r>
    </w:p>
    <w:p w:rsidR="0097780C" w:rsidRDefault="004F4E0E" w:rsidP="004F4E0E">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 xml:space="preserve">                                </w:t>
      </w:r>
      <w:proofErr w:type="gramStart"/>
      <w:r w:rsidR="0097780C">
        <w:rPr>
          <w:color w:val="000000" w:themeColor="text1"/>
        </w:rPr>
        <w:t>appropriate</w:t>
      </w:r>
      <w:proofErr w:type="gramEnd"/>
      <w:r w:rsidR="0097780C">
        <w:rPr>
          <w:color w:val="000000" w:themeColor="text1"/>
        </w:rPr>
        <w:t xml:space="preserve"> staff and in accordance</w:t>
      </w:r>
      <w:r>
        <w:rPr>
          <w:color w:val="000000" w:themeColor="text1"/>
        </w:rPr>
        <w:t xml:space="preserve"> with established district</w:t>
      </w:r>
      <w:r>
        <w:rPr>
          <w:color w:val="000000" w:themeColor="text1"/>
        </w:rPr>
        <w:br/>
        <w:t xml:space="preserve">                                             </w:t>
      </w:r>
      <w:r w:rsidR="0097780C">
        <w:rPr>
          <w:color w:val="000000" w:themeColor="text1"/>
        </w:rPr>
        <w:t>policies and procedures.  On or before the second Friday,</w:t>
      </w:r>
      <w:r>
        <w:rPr>
          <w:color w:val="000000" w:themeColor="text1"/>
        </w:rPr>
        <w:br/>
        <w:t xml:space="preserve">                                             </w:t>
      </w:r>
      <w:r w:rsidR="0097780C">
        <w:rPr>
          <w:color w:val="000000" w:themeColor="text1"/>
        </w:rPr>
        <w:t>following the first Monday in May,</w:t>
      </w:r>
      <w:r>
        <w:rPr>
          <w:color w:val="000000" w:themeColor="text1"/>
        </w:rPr>
        <w:t xml:space="preserve"> following receipt of the</w:t>
      </w:r>
      <w:r>
        <w:rPr>
          <w:color w:val="000000" w:themeColor="text1"/>
        </w:rPr>
        <w:br/>
        <w:t xml:space="preserve">                                             </w:t>
      </w:r>
      <w:r w:rsidR="0097780C">
        <w:rPr>
          <w:color w:val="000000" w:themeColor="text1"/>
        </w:rPr>
        <w:t xml:space="preserve">application, the applicant shall </w:t>
      </w:r>
      <w:r>
        <w:rPr>
          <w:color w:val="000000" w:themeColor="text1"/>
        </w:rPr>
        <w:t>be notified, in writing, of the</w:t>
      </w:r>
      <w:r>
        <w:rPr>
          <w:color w:val="000000" w:themeColor="text1"/>
        </w:rPr>
        <w:br/>
        <w:t xml:space="preserve">                                             </w:t>
      </w:r>
      <w:r w:rsidR="0097780C">
        <w:rPr>
          <w:color w:val="000000" w:themeColor="text1"/>
        </w:rPr>
        <w:t>specific school or program that the student may attend in</w:t>
      </w:r>
      <w:r>
        <w:rPr>
          <w:color w:val="000000" w:themeColor="text1"/>
        </w:rPr>
        <w:t xml:space="preserve"> the</w:t>
      </w:r>
      <w:r>
        <w:rPr>
          <w:color w:val="000000" w:themeColor="text1"/>
        </w:rPr>
        <w:br/>
        <w:t xml:space="preserve">                                             </w:t>
      </w:r>
      <w:r w:rsidR="0097780C">
        <w:rPr>
          <w:color w:val="000000" w:themeColor="text1"/>
        </w:rPr>
        <w:t>following school year.</w:t>
      </w:r>
    </w:p>
    <w:p w:rsidR="00131DBC" w:rsidRDefault="0097780C" w:rsidP="00375AD0">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r>
      <w:r>
        <w:rPr>
          <w:color w:val="000000" w:themeColor="text1"/>
        </w:rPr>
        <w:tab/>
        <w:t>e. The non-resident student’s par</w:t>
      </w:r>
      <w:r w:rsidR="004F4E0E">
        <w:rPr>
          <w:color w:val="000000" w:themeColor="text1"/>
        </w:rPr>
        <w:t>ent(s)/guardian(s) shall notify</w:t>
      </w:r>
      <w:r w:rsidR="004F4E0E">
        <w:rPr>
          <w:color w:val="000000" w:themeColor="text1"/>
        </w:rPr>
        <w:br/>
        <w:t xml:space="preserve">                                            </w:t>
      </w:r>
      <w:r>
        <w:rPr>
          <w:color w:val="000000" w:themeColor="text1"/>
        </w:rPr>
        <w:t>the Board of the student’</w:t>
      </w:r>
      <w:r w:rsidR="00131DBC">
        <w:rPr>
          <w:color w:val="000000" w:themeColor="text1"/>
        </w:rPr>
        <w:t>s intent t</w:t>
      </w:r>
      <w:r w:rsidR="004F4E0E">
        <w:rPr>
          <w:color w:val="000000" w:themeColor="text1"/>
        </w:rPr>
        <w:t>o attend school in the district</w:t>
      </w:r>
      <w:r w:rsidR="004F4E0E">
        <w:rPr>
          <w:color w:val="000000" w:themeColor="text1"/>
        </w:rPr>
        <w:br/>
        <w:t xml:space="preserve">                                            </w:t>
      </w:r>
      <w:r w:rsidR="00131DBC">
        <w:rPr>
          <w:color w:val="000000" w:themeColor="text1"/>
        </w:rPr>
        <w:t>the following school year.  Thi</w:t>
      </w:r>
      <w:r w:rsidR="004F4E0E">
        <w:rPr>
          <w:color w:val="000000" w:themeColor="text1"/>
        </w:rPr>
        <w:t>s must be done on or before the</w:t>
      </w:r>
      <w:r w:rsidR="004F4E0E">
        <w:rPr>
          <w:color w:val="000000" w:themeColor="text1"/>
        </w:rPr>
        <w:br/>
        <w:t xml:space="preserve">                                            </w:t>
      </w:r>
      <w:r w:rsidR="00131DBC">
        <w:rPr>
          <w:color w:val="000000" w:themeColor="text1"/>
        </w:rPr>
        <w:t xml:space="preserve">first Friday, following the First Monday in </w:t>
      </w:r>
      <w:r w:rsidR="004F4E0E">
        <w:rPr>
          <w:color w:val="000000" w:themeColor="text1"/>
        </w:rPr>
        <w:t>June, following</w:t>
      </w:r>
      <w:r w:rsidR="004F4E0E">
        <w:rPr>
          <w:color w:val="000000" w:themeColor="text1"/>
        </w:rPr>
        <w:br/>
        <w:t xml:space="preserve">                                            </w:t>
      </w:r>
      <w:r w:rsidR="00131DBC">
        <w:rPr>
          <w:color w:val="000000" w:themeColor="text1"/>
        </w:rPr>
        <w:t xml:space="preserve">receipt of the notice of acceptance. </w:t>
      </w:r>
    </w:p>
    <w:p w:rsidR="004F4E0E" w:rsidRDefault="00131DBC" w:rsidP="00375AD0">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r>
      <w:r>
        <w:rPr>
          <w:color w:val="000000" w:themeColor="text1"/>
        </w:rPr>
        <w:tab/>
        <w:t>f.</w:t>
      </w:r>
      <w:r w:rsidR="004F4E0E">
        <w:rPr>
          <w:color w:val="000000" w:themeColor="text1"/>
        </w:rPr>
        <w:t xml:space="preserve"> Annually, by June 30, the resident school district school boards</w:t>
      </w:r>
      <w:r w:rsidR="004F4E0E">
        <w:rPr>
          <w:color w:val="000000" w:themeColor="text1"/>
        </w:rPr>
        <w:br/>
        <w:t xml:space="preserve">                                           must be notified of the names of the students from the resident</w:t>
      </w:r>
      <w:r w:rsidR="004F4E0E">
        <w:rPr>
          <w:color w:val="000000" w:themeColor="text1"/>
        </w:rPr>
        <w:br/>
        <w:t xml:space="preserve">                                           district who will be attending school in the district the following</w:t>
      </w:r>
      <w:r w:rsidR="004F4E0E">
        <w:rPr>
          <w:color w:val="000000" w:themeColor="text1"/>
        </w:rPr>
        <w:br/>
        <w:t xml:space="preserve">                                           school year. </w:t>
      </w:r>
    </w:p>
    <w:p w:rsidR="004F4E0E" w:rsidRDefault="004F4E0E" w:rsidP="00375AD0">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2. Part-time Enrollment</w:t>
      </w:r>
    </w:p>
    <w:p w:rsidR="00862F6E" w:rsidRDefault="004F4E0E" w:rsidP="00375AD0">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r>
      <w:r>
        <w:rPr>
          <w:color w:val="000000" w:themeColor="text1"/>
        </w:rPr>
        <w:tab/>
        <w:t xml:space="preserve">a. The parent(s)/guardian(s) of a non-resident public high </w:t>
      </w:r>
      <w:proofErr w:type="gramStart"/>
      <w:r>
        <w:rPr>
          <w:color w:val="000000" w:themeColor="text1"/>
        </w:rPr>
        <w:t>school</w:t>
      </w:r>
      <w:r>
        <w:rPr>
          <w:color w:val="000000" w:themeColor="text1"/>
        </w:rPr>
        <w:br/>
        <w:t xml:space="preserve">                                            student who wishes to take a course(s)</w:t>
      </w:r>
      <w:proofErr w:type="gramEnd"/>
      <w:r>
        <w:rPr>
          <w:color w:val="000000" w:themeColor="text1"/>
        </w:rPr>
        <w:t xml:space="preserve"> in the district, shall</w:t>
      </w:r>
      <w:r>
        <w:rPr>
          <w:color w:val="000000" w:themeColor="text1"/>
        </w:rPr>
        <w:br/>
        <w:t xml:space="preserve">                                            submit required application to the board.  The application shall</w:t>
      </w:r>
      <w:r>
        <w:rPr>
          <w:color w:val="000000" w:themeColor="text1"/>
        </w:rPr>
        <w:br/>
        <w:t xml:space="preserve">                                            specify the course that the student wishes to attend and may</w:t>
      </w:r>
      <w:r>
        <w:rPr>
          <w:color w:val="000000" w:themeColor="text1"/>
        </w:rPr>
        <w:br/>
        <w:t xml:space="preserve">                                            specify the school(s) at which the student wishes to attend the</w:t>
      </w:r>
      <w:r>
        <w:rPr>
          <w:color w:val="000000" w:themeColor="text1"/>
        </w:rPr>
        <w:br/>
        <w:t xml:space="preserve">                                            course.  The application shall be submitted no later than six</w:t>
      </w:r>
      <w:r>
        <w:rPr>
          <w:color w:val="000000" w:themeColor="text1"/>
        </w:rPr>
        <w:br/>
        <w:t xml:space="preserve">                                            weeks prior to the date the course is scheduled to commence. </w:t>
      </w:r>
      <w:r>
        <w:rPr>
          <w:color w:val="000000" w:themeColor="text1"/>
        </w:rPr>
        <w:br/>
        <w:t xml:space="preserve">                                            The district shall send a copy of the application to the student’s</w:t>
      </w:r>
      <w:r>
        <w:rPr>
          <w:color w:val="000000" w:themeColor="text1"/>
        </w:rPr>
        <w:br/>
        <w:t xml:space="preserve">                                            resident </w:t>
      </w:r>
      <w:r w:rsidR="008D5EC4">
        <w:rPr>
          <w:color w:val="000000" w:themeColor="text1"/>
        </w:rPr>
        <w:t>B</w:t>
      </w:r>
      <w:r>
        <w:rPr>
          <w:color w:val="000000" w:themeColor="text1"/>
        </w:rPr>
        <w:t xml:space="preserve">oard. </w:t>
      </w:r>
    </w:p>
    <w:p w:rsidR="00862F6E" w:rsidRDefault="00862F6E" w:rsidP="00375AD0">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r>
      <w:r>
        <w:rPr>
          <w:color w:val="000000" w:themeColor="text1"/>
        </w:rPr>
        <w:tab/>
        <w:t>b. Upon receipt of the application, it will be forwarded to the</w:t>
      </w:r>
      <w:r>
        <w:rPr>
          <w:color w:val="000000" w:themeColor="text1"/>
        </w:rPr>
        <w:br/>
        <w:t xml:space="preserve">                                            district administrator for review and action.  All applications</w:t>
      </w:r>
      <w:r>
        <w:rPr>
          <w:color w:val="000000" w:themeColor="text1"/>
        </w:rPr>
        <w:br/>
        <w:t xml:space="preserve">                                            shall be reviewed and acted upon using the</w:t>
      </w:r>
      <w:r>
        <w:rPr>
          <w:color w:val="000000" w:themeColor="text1"/>
        </w:rPr>
        <w:br/>
        <w:t xml:space="preserve">                                            acceptance/rejection criteria outlined in related Board policies</w:t>
      </w:r>
      <w:r>
        <w:rPr>
          <w:color w:val="000000" w:themeColor="text1"/>
        </w:rPr>
        <w:br/>
        <w:t xml:space="preserve">                                            and procedures. No later than one week prior to the date the</w:t>
      </w:r>
      <w:r>
        <w:rPr>
          <w:color w:val="000000" w:themeColor="text1"/>
        </w:rPr>
        <w:br/>
        <w:t xml:space="preserve">                                            course is scheduled to commence, the district administrator</w:t>
      </w:r>
      <w:r>
        <w:rPr>
          <w:color w:val="000000" w:themeColor="text1"/>
        </w:rPr>
        <w:br/>
        <w:t xml:space="preserve">                                            shall notify the applicant and the resident School Board, in</w:t>
      </w:r>
    </w:p>
    <w:p w:rsidR="00862F6E" w:rsidRPr="00131DBC" w:rsidRDefault="00341117" w:rsidP="00862F6E">
      <w:pPr>
        <w:pBdr>
          <w:top w:val="single" w:sz="24" w:space="1" w:color="auto"/>
          <w:left w:val="single" w:sz="24" w:space="4" w:color="auto"/>
          <w:bottom w:val="single" w:sz="24" w:space="1" w:color="auto"/>
          <w:right w:val="single" w:sz="24" w:space="4" w:color="auto"/>
        </w:pBdr>
        <w:rPr>
          <w:b/>
          <w:color w:val="000000" w:themeColor="text1"/>
        </w:rPr>
      </w:pPr>
      <w:r>
        <w:rPr>
          <w:b/>
          <w:color w:val="000000" w:themeColor="text1"/>
        </w:rPr>
        <w:lastRenderedPageBreak/>
        <w:br/>
      </w:r>
      <w:r w:rsidR="00862F6E" w:rsidRPr="00017B42">
        <w:rPr>
          <w:b/>
          <w:color w:val="000000" w:themeColor="text1"/>
        </w:rPr>
        <w:t>Policy 424 Continued:</w:t>
      </w:r>
    </w:p>
    <w:p w:rsidR="00131DBC" w:rsidRDefault="00862F6E" w:rsidP="00862F6E">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 xml:space="preserve">                               </w:t>
      </w:r>
      <w:proofErr w:type="gramStart"/>
      <w:r>
        <w:rPr>
          <w:color w:val="000000" w:themeColor="text1"/>
        </w:rPr>
        <w:t>writing</w:t>
      </w:r>
      <w:proofErr w:type="gramEnd"/>
      <w:r>
        <w:rPr>
          <w:color w:val="000000" w:themeColor="text1"/>
        </w:rPr>
        <w:t>, of whether the application has been accepted and the</w:t>
      </w:r>
      <w:r>
        <w:rPr>
          <w:color w:val="000000" w:themeColor="text1"/>
        </w:rPr>
        <w:br/>
        <w:t xml:space="preserve">                                            school at which the student may attend the course.  If the</w:t>
      </w:r>
      <w:r>
        <w:rPr>
          <w:color w:val="000000" w:themeColor="text1"/>
        </w:rPr>
        <w:br/>
        <w:t xml:space="preserve">                                            application is rejected, the notice shall include the reason for</w:t>
      </w:r>
      <w:r>
        <w:rPr>
          <w:color w:val="000000" w:themeColor="text1"/>
        </w:rPr>
        <w:br/>
        <w:t xml:space="preserve">                                            the rejection.  If accepted, the acceptance applies only for the</w:t>
      </w:r>
      <w:r>
        <w:rPr>
          <w:color w:val="000000" w:themeColor="text1"/>
        </w:rPr>
        <w:br/>
        <w:t xml:space="preserve">                                            following semester, school year or other session in which the</w:t>
      </w:r>
      <w:r>
        <w:rPr>
          <w:color w:val="000000" w:themeColor="text1"/>
        </w:rPr>
        <w:br/>
        <w:t xml:space="preserve">                                            course is offered. </w:t>
      </w:r>
      <w:r w:rsidR="00131DBC">
        <w:rPr>
          <w:color w:val="000000" w:themeColor="text1"/>
        </w:rPr>
        <w:t xml:space="preserve"> </w:t>
      </w:r>
    </w:p>
    <w:p w:rsidR="00862F6E" w:rsidRDefault="00862F6E" w:rsidP="00862F6E">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ab/>
      </w:r>
      <w:r>
        <w:rPr>
          <w:color w:val="000000" w:themeColor="text1"/>
        </w:rPr>
        <w:tab/>
        <w:t>c. The parent(s)/guardian(s) of a non-resident student accepted</w:t>
      </w:r>
      <w:r>
        <w:rPr>
          <w:color w:val="000000" w:themeColor="text1"/>
        </w:rPr>
        <w:br/>
        <w:t xml:space="preserve">                                            for enrollment shall notify the </w:t>
      </w:r>
      <w:r w:rsidR="008D5EC4">
        <w:rPr>
          <w:color w:val="000000" w:themeColor="text1"/>
        </w:rPr>
        <w:t>d</w:t>
      </w:r>
      <w:r>
        <w:rPr>
          <w:color w:val="000000" w:themeColor="text1"/>
        </w:rPr>
        <w:t>istrict of the student’s intent to</w:t>
      </w:r>
      <w:r>
        <w:rPr>
          <w:color w:val="000000" w:themeColor="text1"/>
        </w:rPr>
        <w:br/>
        <w:t xml:space="preserve">                                            attend a course in the </w:t>
      </w:r>
      <w:r w:rsidR="008D5EC4">
        <w:rPr>
          <w:color w:val="000000" w:themeColor="text1"/>
        </w:rPr>
        <w:t>d</w:t>
      </w:r>
      <w:r>
        <w:rPr>
          <w:color w:val="000000" w:themeColor="text1"/>
        </w:rPr>
        <w:t>istrict prior to the date the course is</w:t>
      </w:r>
      <w:r>
        <w:rPr>
          <w:color w:val="000000" w:themeColor="text1"/>
        </w:rPr>
        <w:br/>
        <w:t xml:space="preserve">                                            scheduled to commence. </w:t>
      </w:r>
    </w:p>
    <w:p w:rsidR="00862F6E" w:rsidRDefault="00862F6E" w:rsidP="00862F6E">
      <w:pPr>
        <w:pBdr>
          <w:top w:val="single" w:sz="24" w:space="1" w:color="auto"/>
          <w:left w:val="single" w:sz="24" w:space="4" w:color="auto"/>
          <w:bottom w:val="single" w:sz="24" w:space="1" w:color="auto"/>
          <w:right w:val="single" w:sz="24" w:space="4" w:color="auto"/>
        </w:pBdr>
        <w:ind w:firstLine="720"/>
        <w:rPr>
          <w:color w:val="000000" w:themeColor="text1"/>
          <w:u w:val="single"/>
        </w:rPr>
      </w:pPr>
      <w:r>
        <w:rPr>
          <w:color w:val="000000" w:themeColor="text1"/>
        </w:rPr>
        <w:t xml:space="preserve">B. </w:t>
      </w:r>
      <w:r w:rsidRPr="00862F6E">
        <w:rPr>
          <w:color w:val="000000" w:themeColor="text1"/>
          <w:u w:val="single"/>
        </w:rPr>
        <w:t>Resident Student Open Enrollment Applications</w:t>
      </w:r>
    </w:p>
    <w:p w:rsidR="00862F6E" w:rsidRDefault="00862F6E" w:rsidP="00862F6E">
      <w:pPr>
        <w:pBdr>
          <w:top w:val="single" w:sz="24" w:space="1" w:color="auto"/>
          <w:left w:val="single" w:sz="24" w:space="4" w:color="auto"/>
          <w:bottom w:val="single" w:sz="24" w:space="1" w:color="auto"/>
          <w:right w:val="single" w:sz="24" w:space="4" w:color="auto"/>
        </w:pBdr>
        <w:ind w:firstLine="720"/>
        <w:rPr>
          <w:color w:val="000000" w:themeColor="text1"/>
        </w:rPr>
      </w:pPr>
      <w:r w:rsidRPr="00862F6E">
        <w:rPr>
          <w:color w:val="000000" w:themeColor="text1"/>
        </w:rPr>
        <w:tab/>
        <w:t xml:space="preserve"> </w:t>
      </w:r>
      <w:r>
        <w:rPr>
          <w:color w:val="000000" w:themeColor="text1"/>
        </w:rPr>
        <w:t>1. Full-time Enrollment</w:t>
      </w:r>
    </w:p>
    <w:p w:rsidR="00862F6E" w:rsidRDefault="00862F6E" w:rsidP="00862F6E">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ab/>
      </w:r>
      <w:r>
        <w:rPr>
          <w:color w:val="000000" w:themeColor="text1"/>
        </w:rPr>
        <w:tab/>
        <w:t>a. Upon receipt of a copy of a resident high school student’</w:t>
      </w:r>
      <w:r w:rsidR="00A33262">
        <w:rPr>
          <w:color w:val="000000" w:themeColor="text1"/>
        </w:rPr>
        <w:t>s</w:t>
      </w:r>
      <w:r w:rsidR="00A33262">
        <w:rPr>
          <w:color w:val="000000" w:themeColor="text1"/>
        </w:rPr>
        <w:br/>
        <w:t xml:space="preserve">                                            </w:t>
      </w:r>
      <w:r>
        <w:rPr>
          <w:color w:val="000000" w:themeColor="text1"/>
        </w:rPr>
        <w:t>application to attend a cou</w:t>
      </w:r>
      <w:r w:rsidR="00A33262">
        <w:rPr>
          <w:color w:val="000000" w:themeColor="text1"/>
        </w:rPr>
        <w:t>rse(s) in another public school</w:t>
      </w:r>
      <w:r w:rsidR="00A33262">
        <w:rPr>
          <w:color w:val="000000" w:themeColor="text1"/>
        </w:rPr>
        <w:br/>
        <w:t xml:space="preserve">                                            </w:t>
      </w:r>
      <w:r>
        <w:rPr>
          <w:color w:val="000000" w:themeColor="text1"/>
        </w:rPr>
        <w:t>district, school office staff s</w:t>
      </w:r>
      <w:r w:rsidR="00A33262">
        <w:rPr>
          <w:color w:val="000000" w:themeColor="text1"/>
        </w:rPr>
        <w:t>hall forward it to the district</w:t>
      </w:r>
      <w:r w:rsidR="00A33262">
        <w:rPr>
          <w:color w:val="000000" w:themeColor="text1"/>
        </w:rPr>
        <w:br/>
        <w:t xml:space="preserve">                                            </w:t>
      </w:r>
      <w:r>
        <w:rPr>
          <w:color w:val="000000" w:themeColor="text1"/>
        </w:rPr>
        <w:t xml:space="preserve">administrator for review and action. </w:t>
      </w:r>
    </w:p>
    <w:p w:rsidR="00862F6E" w:rsidRDefault="00862F6E" w:rsidP="00862F6E">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ab/>
      </w:r>
      <w:r>
        <w:rPr>
          <w:color w:val="000000" w:themeColor="text1"/>
        </w:rPr>
        <w:tab/>
        <w:t>b. All applications shall be reviewed</w:t>
      </w:r>
      <w:r w:rsidR="00A33262">
        <w:rPr>
          <w:color w:val="000000" w:themeColor="text1"/>
        </w:rPr>
        <w:t xml:space="preserve"> using the criteria outlined in</w:t>
      </w:r>
      <w:r w:rsidR="00A33262">
        <w:rPr>
          <w:color w:val="000000" w:themeColor="text1"/>
        </w:rPr>
        <w:br/>
        <w:t xml:space="preserve">                                            </w:t>
      </w:r>
      <w:r>
        <w:rPr>
          <w:color w:val="000000" w:themeColor="text1"/>
        </w:rPr>
        <w:t>Board policy.  If the application</w:t>
      </w:r>
      <w:r w:rsidR="00A33262">
        <w:rPr>
          <w:color w:val="000000" w:themeColor="text1"/>
        </w:rPr>
        <w:t xml:space="preserve"> is rejected, the applicant and</w:t>
      </w:r>
      <w:r w:rsidR="00A33262">
        <w:rPr>
          <w:color w:val="000000" w:themeColor="text1"/>
        </w:rPr>
        <w:br/>
        <w:t xml:space="preserve">                                            </w:t>
      </w:r>
      <w:r>
        <w:rPr>
          <w:color w:val="000000" w:themeColor="text1"/>
        </w:rPr>
        <w:t>the non-resident School Board shal</w:t>
      </w:r>
      <w:r w:rsidR="00A33262">
        <w:rPr>
          <w:color w:val="000000" w:themeColor="text1"/>
        </w:rPr>
        <w:t>l be notified, in writing, that</w:t>
      </w:r>
      <w:r w:rsidR="00A33262">
        <w:rPr>
          <w:color w:val="000000" w:themeColor="text1"/>
        </w:rPr>
        <w:br/>
        <w:t xml:space="preserve">                                            </w:t>
      </w:r>
      <w:r>
        <w:rPr>
          <w:color w:val="000000" w:themeColor="text1"/>
        </w:rPr>
        <w:t>the application has been rejected.  This notification shall</w:t>
      </w:r>
      <w:r w:rsidR="00A33262">
        <w:rPr>
          <w:color w:val="000000" w:themeColor="text1"/>
        </w:rPr>
        <w:t xml:space="preserve"> be</w:t>
      </w:r>
      <w:r w:rsidR="00A33262">
        <w:rPr>
          <w:color w:val="000000" w:themeColor="text1"/>
        </w:rPr>
        <w:br/>
        <w:t xml:space="preserve">                                            </w:t>
      </w:r>
      <w:r>
        <w:rPr>
          <w:color w:val="000000" w:themeColor="text1"/>
        </w:rPr>
        <w:t xml:space="preserve">made no later than one week </w:t>
      </w:r>
      <w:r w:rsidR="00A33262">
        <w:rPr>
          <w:color w:val="000000" w:themeColor="text1"/>
        </w:rPr>
        <w:t>prior to the date the course is</w:t>
      </w:r>
      <w:r w:rsidR="00A33262">
        <w:rPr>
          <w:color w:val="000000" w:themeColor="text1"/>
        </w:rPr>
        <w:br/>
        <w:t xml:space="preserve">                                            </w:t>
      </w:r>
      <w:r>
        <w:rPr>
          <w:color w:val="000000" w:themeColor="text1"/>
        </w:rPr>
        <w:t>scheduled to commence.  The not</w:t>
      </w:r>
      <w:r w:rsidR="00A33262">
        <w:rPr>
          <w:color w:val="000000" w:themeColor="text1"/>
        </w:rPr>
        <w:t>ice shall include the reason(s)</w:t>
      </w:r>
      <w:r w:rsidR="00A33262">
        <w:rPr>
          <w:color w:val="000000" w:themeColor="text1"/>
        </w:rPr>
        <w:br/>
        <w:t xml:space="preserve">                                            </w:t>
      </w:r>
      <w:r>
        <w:rPr>
          <w:color w:val="000000" w:themeColor="text1"/>
        </w:rPr>
        <w:t xml:space="preserve">for the rejection. </w:t>
      </w:r>
    </w:p>
    <w:p w:rsidR="00862F6E" w:rsidRDefault="00862F6E" w:rsidP="00862F6E">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ab/>
      </w:r>
      <w:r>
        <w:rPr>
          <w:color w:val="000000" w:themeColor="text1"/>
        </w:rPr>
        <w:tab/>
        <w:t>c. A student may apply for admi</w:t>
      </w:r>
      <w:r w:rsidR="00A33262">
        <w:rPr>
          <w:color w:val="000000" w:themeColor="text1"/>
        </w:rPr>
        <w:t>ttance under the full-time open</w:t>
      </w:r>
      <w:r w:rsidR="00A33262">
        <w:rPr>
          <w:color w:val="000000" w:themeColor="text1"/>
        </w:rPr>
        <w:br/>
        <w:t xml:space="preserve">                                            </w:t>
      </w:r>
      <w:r>
        <w:rPr>
          <w:color w:val="000000" w:themeColor="text1"/>
        </w:rPr>
        <w:t>enrollment program to no more than th</w:t>
      </w:r>
      <w:r w:rsidR="00B742DA">
        <w:rPr>
          <w:color w:val="000000" w:themeColor="text1"/>
        </w:rPr>
        <w:t>ree (3) non-resident</w:t>
      </w:r>
      <w:r w:rsidR="00B742DA">
        <w:rPr>
          <w:color w:val="000000" w:themeColor="text1"/>
        </w:rPr>
        <w:br/>
        <w:t xml:space="preserve">                                            school districts in any </w:t>
      </w:r>
      <w:r>
        <w:rPr>
          <w:color w:val="000000" w:themeColor="text1"/>
        </w:rPr>
        <w:t>school y</w:t>
      </w:r>
      <w:r w:rsidR="00B742DA">
        <w:rPr>
          <w:color w:val="000000" w:themeColor="text1"/>
        </w:rPr>
        <w:t>ear.  If the student applies to</w:t>
      </w:r>
      <w:r w:rsidR="00B742DA">
        <w:rPr>
          <w:color w:val="000000" w:themeColor="text1"/>
        </w:rPr>
        <w:br/>
        <w:t xml:space="preserve">                                           </w:t>
      </w:r>
      <w:r>
        <w:rPr>
          <w:color w:val="000000" w:themeColor="text1"/>
        </w:rPr>
        <w:t>more than three (3) non-residen</w:t>
      </w:r>
      <w:r w:rsidR="00B742DA">
        <w:rPr>
          <w:color w:val="000000" w:themeColor="text1"/>
        </w:rPr>
        <w:t>t districts, the parent will be</w:t>
      </w:r>
      <w:r w:rsidR="00B742DA">
        <w:rPr>
          <w:color w:val="000000" w:themeColor="text1"/>
        </w:rPr>
        <w:br/>
        <w:t xml:space="preserve">                                           </w:t>
      </w:r>
      <w:r>
        <w:rPr>
          <w:color w:val="000000" w:themeColor="text1"/>
        </w:rPr>
        <w:t xml:space="preserve">notified and required to limit the applications </w:t>
      </w:r>
      <w:r w:rsidR="00B742DA">
        <w:rPr>
          <w:color w:val="000000" w:themeColor="text1"/>
        </w:rPr>
        <w:t>to three (3)</w:t>
      </w:r>
      <w:r w:rsidR="00B742DA">
        <w:rPr>
          <w:color w:val="000000" w:themeColor="text1"/>
        </w:rPr>
        <w:br/>
        <w:t xml:space="preserve">                                           </w:t>
      </w:r>
      <w:r w:rsidR="00A33262">
        <w:rPr>
          <w:color w:val="000000" w:themeColor="text1"/>
        </w:rPr>
        <w:t xml:space="preserve">districts. </w:t>
      </w: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Pr="00131DBC" w:rsidRDefault="00B742DA" w:rsidP="00B742DA">
      <w:pPr>
        <w:pBdr>
          <w:top w:val="single" w:sz="24" w:space="1" w:color="auto"/>
          <w:left w:val="single" w:sz="24" w:space="4" w:color="auto"/>
          <w:bottom w:val="single" w:sz="24" w:space="1" w:color="auto"/>
          <w:right w:val="single" w:sz="24" w:space="4" w:color="auto"/>
        </w:pBdr>
        <w:rPr>
          <w:b/>
          <w:color w:val="000000" w:themeColor="text1"/>
        </w:rPr>
      </w:pPr>
      <w:r w:rsidRPr="00017B42">
        <w:rPr>
          <w:b/>
          <w:color w:val="000000" w:themeColor="text1"/>
        </w:rPr>
        <w:lastRenderedPageBreak/>
        <w:t>Policy 424 Continued:</w:t>
      </w:r>
    </w:p>
    <w:p w:rsidR="00A33262" w:rsidRDefault="00A33262" w:rsidP="00B742DA">
      <w:pPr>
        <w:pBdr>
          <w:top w:val="single" w:sz="24" w:space="1" w:color="auto"/>
          <w:left w:val="single" w:sz="24" w:space="4" w:color="auto"/>
          <w:bottom w:val="single" w:sz="24" w:space="1" w:color="auto"/>
          <w:right w:val="single" w:sz="24" w:space="4" w:color="auto"/>
        </w:pBdr>
        <w:ind w:firstLine="720"/>
        <w:jc w:val="both"/>
        <w:rPr>
          <w:color w:val="000000" w:themeColor="text1"/>
        </w:rPr>
      </w:pPr>
      <w:r>
        <w:rPr>
          <w:color w:val="000000" w:themeColor="text1"/>
        </w:rPr>
        <w:t xml:space="preserve">If the application is accepted, the district administrator shall determine whether or not the course(s) satisfies district graduation requirements, the district administrator shall notify the applicant of that fact no later than one week prior to the date the course is scheduled to commence. </w:t>
      </w:r>
    </w:p>
    <w:p w:rsidR="00A33262"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 xml:space="preserve">C. </w:t>
      </w:r>
      <w:r w:rsidRPr="00B742DA">
        <w:rPr>
          <w:color w:val="000000" w:themeColor="text1"/>
          <w:u w:val="single"/>
        </w:rPr>
        <w:t>Appeal of Rejection</w:t>
      </w:r>
    </w:p>
    <w:p w:rsidR="00B742DA" w:rsidRPr="00B742DA" w:rsidRDefault="00B742DA" w:rsidP="00B742DA">
      <w:pPr>
        <w:pBdr>
          <w:top w:val="single" w:sz="24" w:space="1" w:color="auto"/>
          <w:left w:val="single" w:sz="24" w:space="4" w:color="auto"/>
          <w:bottom w:val="single" w:sz="24" w:space="1" w:color="auto"/>
          <w:right w:val="single" w:sz="24" w:space="4" w:color="auto"/>
        </w:pBdr>
        <w:ind w:firstLine="720"/>
        <w:jc w:val="both"/>
        <w:rPr>
          <w:color w:val="000000" w:themeColor="text1"/>
        </w:rPr>
      </w:pPr>
      <w:r>
        <w:rPr>
          <w:color w:val="000000" w:themeColor="text1"/>
        </w:rPr>
        <w:t xml:space="preserve">If an application for enrollment is rejected as outlined above, the student’s parent(s)/guardian(s) may appeal the decision to the DPI within 30 days after the decision. </w:t>
      </w:r>
    </w:p>
    <w:p w:rsidR="00A33262" w:rsidRDefault="00A33262"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862F6E">
      <w:pPr>
        <w:pBdr>
          <w:top w:val="single" w:sz="24" w:space="1" w:color="auto"/>
          <w:left w:val="single" w:sz="24" w:space="4" w:color="auto"/>
          <w:bottom w:val="single" w:sz="24" w:space="1" w:color="auto"/>
          <w:right w:val="single" w:sz="24" w:space="4" w:color="auto"/>
        </w:pBdr>
        <w:ind w:firstLine="720"/>
        <w:rPr>
          <w:color w:val="000000" w:themeColor="text1"/>
        </w:rPr>
      </w:pPr>
    </w:p>
    <w:p w:rsidR="00B742DA" w:rsidRDefault="00B742DA" w:rsidP="00341117">
      <w:pPr>
        <w:pBdr>
          <w:top w:val="single" w:sz="24" w:space="1" w:color="auto"/>
          <w:left w:val="single" w:sz="24" w:space="4" w:color="auto"/>
          <w:bottom w:val="single" w:sz="24" w:space="1" w:color="auto"/>
          <w:right w:val="single" w:sz="24" w:space="4" w:color="auto"/>
        </w:pBdr>
        <w:rPr>
          <w:color w:val="000000" w:themeColor="text1"/>
        </w:rPr>
      </w:pPr>
    </w:p>
    <w:p w:rsidR="00994559" w:rsidRDefault="00B742DA" w:rsidP="00341117">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Adopted:      December 1997</w:t>
      </w:r>
      <w:r>
        <w:rPr>
          <w:color w:val="000000" w:themeColor="text1"/>
        </w:rPr>
        <w:br/>
        <w:t xml:space="preserve">             Revised:        June 2001</w:t>
      </w:r>
      <w:r w:rsidR="0097780C">
        <w:rPr>
          <w:color w:val="000000" w:themeColor="text1"/>
        </w:rPr>
        <w:t xml:space="preserve">  </w:t>
      </w:r>
    </w:p>
    <w:p w:rsidR="00341117" w:rsidRPr="008D5EC4" w:rsidRDefault="00341117" w:rsidP="00341117">
      <w:pPr>
        <w:pBdr>
          <w:top w:val="single" w:sz="24" w:space="1" w:color="auto"/>
          <w:left w:val="single" w:sz="24" w:space="4" w:color="auto"/>
          <w:bottom w:val="single" w:sz="24" w:space="1" w:color="auto"/>
          <w:right w:val="single" w:sz="24" w:space="4" w:color="auto"/>
        </w:pBdr>
        <w:rPr>
          <w:color w:val="000000" w:themeColor="text1"/>
        </w:rPr>
      </w:pPr>
    </w:p>
    <w:sectPr w:rsidR="00341117" w:rsidRPr="008D5EC4" w:rsidSect="00131DBC">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revisionView w:inkAnnotations="0"/>
  <w:defaultTabStop w:val="720"/>
  <w:drawingGridHorizontalSpacing w:val="120"/>
  <w:displayHorizontalDrawingGridEvery w:val="2"/>
  <w:characterSpacingControl w:val="doNotCompress"/>
  <w:compat/>
  <w:rsids>
    <w:rsidRoot w:val="00ED1DBF"/>
    <w:rsid w:val="00017B42"/>
    <w:rsid w:val="00085983"/>
    <w:rsid w:val="001030F9"/>
    <w:rsid w:val="00131DBC"/>
    <w:rsid w:val="00341117"/>
    <w:rsid w:val="003734BE"/>
    <w:rsid w:val="00375AD0"/>
    <w:rsid w:val="00470FFC"/>
    <w:rsid w:val="004F4E0E"/>
    <w:rsid w:val="005A5B67"/>
    <w:rsid w:val="00791A69"/>
    <w:rsid w:val="008056E7"/>
    <w:rsid w:val="008600BB"/>
    <w:rsid w:val="00862F6E"/>
    <w:rsid w:val="008D5EC4"/>
    <w:rsid w:val="0097780C"/>
    <w:rsid w:val="009D40C2"/>
    <w:rsid w:val="00A33262"/>
    <w:rsid w:val="00A34992"/>
    <w:rsid w:val="00A5649D"/>
    <w:rsid w:val="00A61DDC"/>
    <w:rsid w:val="00AC46DC"/>
    <w:rsid w:val="00B24CCF"/>
    <w:rsid w:val="00B742DA"/>
    <w:rsid w:val="00D17433"/>
    <w:rsid w:val="00ED1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BF"/>
    <w:pPr>
      <w:ind w:left="720"/>
      <w:contextualSpacing/>
    </w:pPr>
  </w:style>
</w:styles>
</file>

<file path=word/webSettings.xml><?xml version="1.0" encoding="utf-8"?>
<w:webSettings xmlns:r="http://schemas.openxmlformats.org/officeDocument/2006/relationships" xmlns:w="http://schemas.openxmlformats.org/wordprocessingml/2006/main">
  <w:divs>
    <w:div w:id="11653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lawinger</dc:creator>
  <cp:keywords/>
  <dc:description/>
  <cp:lastModifiedBy>janet lawinger</cp:lastModifiedBy>
  <cp:revision>11</cp:revision>
  <cp:lastPrinted>2011-05-11T16:51:00Z</cp:lastPrinted>
  <dcterms:created xsi:type="dcterms:W3CDTF">2011-05-11T14:23:00Z</dcterms:created>
  <dcterms:modified xsi:type="dcterms:W3CDTF">2011-05-11T17:01:00Z</dcterms:modified>
</cp:coreProperties>
</file>